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90477B7" w14:textId="77777777" w:rsidTr="007B7453">
        <w:tc>
          <w:tcPr>
            <w:tcW w:w="509" w:type="dxa"/>
          </w:tcPr>
          <w:p w14:paraId="16A407D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DCE93AF" w14:textId="66C2114E"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F5A0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49892872" w14:textId="77777777" w:rsidTr="007B7453">
        <w:tc>
          <w:tcPr>
            <w:tcW w:w="509" w:type="dxa"/>
          </w:tcPr>
          <w:p w14:paraId="6B718AD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DE8080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2859">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3E5B0244" w14:textId="77777777" w:rsidTr="0086431E">
        <w:trPr>
          <w:trHeight w:val="1128"/>
        </w:trPr>
        <w:tc>
          <w:tcPr>
            <w:tcW w:w="4990" w:type="dxa"/>
          </w:tcPr>
          <w:bookmarkStart w:id="2" w:name="_Hlk26473981"/>
          <w:p w14:paraId="2DE17BE6" w14:textId="1D236924"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2D5394">
              <w:rPr>
                <w:rFonts w:hint="eastAsia"/>
              </w:rPr>
              <w:t>WH</w:t>
            </w:r>
            <w:r>
              <w:fldChar w:fldCharType="end"/>
            </w:r>
            <w:bookmarkEnd w:id="3"/>
          </w:p>
        </w:tc>
      </w:tr>
    </w:tbl>
    <w:p w14:paraId="4472D121" w14:textId="6DB3CFEA"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2D5394">
        <w:rPr>
          <w:rFonts w:ascii="黑体" w:eastAsia="黑体" w:hint="eastAsia"/>
          <w:b w:val="0"/>
          <w:bCs w:val="0"/>
          <w:w w:val="100"/>
          <w:sz w:val="48"/>
        </w:rPr>
        <w:t>文化</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03CDC472"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7F5FAA5"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029D4C62"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43F35A4" wp14:editId="07F9835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952FB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788072B"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6887E5F8" w14:textId="445145F8"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9063D">
        <w:t>临时搭建演出场所 舞台灯光安装导则     </w:t>
      </w:r>
      <w:r>
        <w:fldChar w:fldCharType="end"/>
      </w:r>
      <w:bookmarkEnd w:id="9"/>
    </w:p>
    <w:p w14:paraId="408E5AC6" w14:textId="77777777" w:rsidR="00815419" w:rsidRPr="00815419" w:rsidRDefault="00815419" w:rsidP="00324EDD">
      <w:pPr>
        <w:framePr w:w="9639" w:h="6974" w:hRule="exact" w:wrap="around" w:vAnchor="page" w:hAnchor="page" w:x="1419" w:y="6408" w:anchorLock="1"/>
        <w:ind w:left="-1418"/>
      </w:pPr>
    </w:p>
    <w:p w14:paraId="303D2530" w14:textId="29195F92"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D5394" w:rsidRPr="002D5394">
        <w:rPr>
          <w:rFonts w:eastAsia="黑体"/>
          <w:noProof/>
          <w:szCs w:val="28"/>
        </w:rPr>
        <w:t>Temporary perform site</w:t>
      </w:r>
      <w:r w:rsidR="0089063D">
        <w:rPr>
          <w:rFonts w:eastAsia="黑体"/>
          <w:noProof/>
          <w:szCs w:val="28"/>
        </w:rPr>
        <w:t xml:space="preserve">  </w:t>
      </w:r>
      <w:r w:rsidR="002D5394" w:rsidRPr="002D5394">
        <w:rPr>
          <w:rFonts w:eastAsia="黑体"/>
          <w:noProof/>
          <w:szCs w:val="28"/>
        </w:rPr>
        <w:t>Installation guide for stage lighting</w:t>
      </w:r>
      <w:r>
        <w:rPr>
          <w:rFonts w:eastAsia="黑体"/>
          <w:noProof/>
          <w:szCs w:val="28"/>
        </w:rPr>
        <w:fldChar w:fldCharType="end"/>
      </w:r>
      <w:bookmarkEnd w:id="10"/>
    </w:p>
    <w:p w14:paraId="34C87250" w14:textId="77777777" w:rsidR="00815419" w:rsidRPr="00324EDD" w:rsidRDefault="00815419" w:rsidP="00324EDD">
      <w:pPr>
        <w:framePr w:w="9639" w:h="6974" w:hRule="exact" w:wrap="around" w:vAnchor="page" w:hAnchor="page" w:x="1419" w:y="6408" w:anchorLock="1"/>
        <w:spacing w:line="760" w:lineRule="exact"/>
        <w:ind w:left="-1418"/>
      </w:pPr>
    </w:p>
    <w:p w14:paraId="08D632AB" w14:textId="4A5FA0C4"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D5394">
        <w:rPr>
          <w:rFonts w:eastAsia="黑体" w:hint="eastAsia"/>
          <w:noProof/>
          <w:szCs w:val="28"/>
        </w:rPr>
        <w:t>(</w:t>
      </w:r>
      <w:r w:rsidR="002D5394">
        <w:rPr>
          <w:rFonts w:eastAsia="黑体" w:hint="eastAsia"/>
          <w:noProof/>
          <w:szCs w:val="28"/>
        </w:rPr>
        <w:t>点击此处添加与国际标准一致性程度的标识</w:t>
      </w:r>
      <w:r w:rsidR="002D5394">
        <w:rPr>
          <w:rFonts w:eastAsia="黑体" w:hint="eastAsia"/>
          <w:noProof/>
          <w:szCs w:val="28"/>
        </w:rPr>
        <w:t>)</w:t>
      </w:r>
      <w:r>
        <w:rPr>
          <w:rFonts w:eastAsia="黑体"/>
          <w:noProof/>
          <w:szCs w:val="28"/>
        </w:rPr>
        <w:fldChar w:fldCharType="end"/>
      </w:r>
      <w:bookmarkEnd w:id="11"/>
    </w:p>
    <w:p w14:paraId="1C62882A" w14:textId="3CABC84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7A111B">
        <w:rPr>
          <w:noProof/>
          <w:sz w:val="24"/>
          <w:szCs w:val="28"/>
        </w:rPr>
      </w:r>
      <w:r w:rsidR="007A111B">
        <w:rPr>
          <w:noProof/>
          <w:sz w:val="24"/>
          <w:szCs w:val="28"/>
        </w:rPr>
        <w:fldChar w:fldCharType="separate"/>
      </w:r>
      <w:r>
        <w:rPr>
          <w:noProof/>
          <w:sz w:val="24"/>
          <w:szCs w:val="28"/>
        </w:rPr>
        <w:fldChar w:fldCharType="end"/>
      </w:r>
      <w:bookmarkEnd w:id="12"/>
    </w:p>
    <w:p w14:paraId="0B0E7606" w14:textId="359E3DB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2D5394">
        <w:rPr>
          <w:noProof/>
          <w:sz w:val="21"/>
          <w:szCs w:val="28"/>
        </w:rPr>
        <w:t> </w:t>
      </w:r>
      <w:r w:rsidR="002D5394">
        <w:rPr>
          <w:noProof/>
          <w:sz w:val="21"/>
          <w:szCs w:val="28"/>
        </w:rPr>
        <w:t> </w:t>
      </w:r>
      <w:r w:rsidR="002D5394">
        <w:rPr>
          <w:noProof/>
          <w:sz w:val="21"/>
          <w:szCs w:val="28"/>
        </w:rPr>
        <w:t> </w:t>
      </w:r>
      <w:r w:rsidR="002D5394">
        <w:rPr>
          <w:noProof/>
          <w:sz w:val="21"/>
          <w:szCs w:val="28"/>
        </w:rPr>
        <w:t> </w:t>
      </w:r>
      <w:r w:rsidR="002D5394">
        <w:rPr>
          <w:noProof/>
          <w:sz w:val="21"/>
          <w:szCs w:val="28"/>
        </w:rPr>
        <w:t> </w:t>
      </w:r>
      <w:r>
        <w:rPr>
          <w:noProof/>
          <w:sz w:val="21"/>
          <w:szCs w:val="28"/>
        </w:rPr>
        <w:fldChar w:fldCharType="end"/>
      </w:r>
      <w:bookmarkEnd w:id="13"/>
    </w:p>
    <w:p w14:paraId="44D2719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7A111B">
        <w:rPr>
          <w:b/>
          <w:noProof/>
          <w:sz w:val="21"/>
          <w:szCs w:val="28"/>
        </w:rPr>
      </w:r>
      <w:r w:rsidR="007A111B">
        <w:rPr>
          <w:b/>
          <w:noProof/>
          <w:sz w:val="21"/>
          <w:szCs w:val="28"/>
        </w:rPr>
        <w:fldChar w:fldCharType="separate"/>
      </w:r>
      <w:r w:rsidRPr="00A6537A">
        <w:rPr>
          <w:b/>
          <w:noProof/>
          <w:sz w:val="21"/>
          <w:szCs w:val="28"/>
        </w:rPr>
        <w:fldChar w:fldCharType="end"/>
      </w:r>
      <w:bookmarkEnd w:id="14"/>
    </w:p>
    <w:p w14:paraId="585C642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6B7C06A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10177176"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6E68720A"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A303AE9" wp14:editId="7750A6C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326E0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D9CC9EB" w14:textId="77777777" w:rsidR="002D5394" w:rsidRDefault="002D5394" w:rsidP="002D5394">
      <w:pPr>
        <w:pStyle w:val="affffff2"/>
        <w:spacing w:after="360"/>
      </w:pPr>
      <w:bookmarkStart w:id="22" w:name="BookMark1"/>
      <w:r w:rsidRPr="002D5394">
        <w:rPr>
          <w:spacing w:val="320"/>
        </w:rPr>
        <w:lastRenderedPageBreak/>
        <w:t>目</w:t>
      </w:r>
      <w:r>
        <w:t>次</w:t>
      </w:r>
    </w:p>
    <w:p w14:paraId="3760E029" w14:textId="2F4D276E" w:rsidR="0089063D" w:rsidRDefault="002D5394">
      <w:pPr>
        <w:pStyle w:val="TOC1"/>
        <w:tabs>
          <w:tab w:val="right" w:leader="dot" w:pos="9344"/>
        </w:tabs>
        <w:rPr>
          <w:rFonts w:asciiTheme="minorHAnsi" w:eastAsiaTheme="minorEastAsia" w:hAnsiTheme="minorHAnsi" w:cstheme="minorBidi"/>
          <w:noProof/>
          <w:szCs w:val="22"/>
          <w14:ligatures w14:val="standardContextual"/>
        </w:rPr>
      </w:pPr>
      <w:r w:rsidRPr="002D5394">
        <w:fldChar w:fldCharType="begin"/>
      </w:r>
      <w:r w:rsidRPr="002D5394">
        <w:instrText xml:space="preserve"> TOC \o "1-1" \h \t "标准文件_一级条标题,2,标准文件_二级条标题,3,标准文件_三级条标题,4,标准文件_附录一级条标题,2,标准文件_附录二级条标题,3,标准文件_附录三级条标题,4," </w:instrText>
      </w:r>
      <w:r w:rsidRPr="002D5394">
        <w:fldChar w:fldCharType="separate"/>
      </w:r>
      <w:hyperlink w:anchor="_Toc155094414" w:history="1">
        <w:r w:rsidR="0089063D" w:rsidRPr="007E4177">
          <w:rPr>
            <w:rStyle w:val="affffffe"/>
            <w:noProof/>
            <w:spacing w:val="320"/>
          </w:rPr>
          <w:t>前</w:t>
        </w:r>
        <w:r w:rsidR="0089063D" w:rsidRPr="007E4177">
          <w:rPr>
            <w:rStyle w:val="affffffe"/>
            <w:noProof/>
          </w:rPr>
          <w:t>言</w:t>
        </w:r>
        <w:r w:rsidR="0089063D">
          <w:rPr>
            <w:noProof/>
          </w:rPr>
          <w:tab/>
        </w:r>
        <w:r w:rsidR="0089063D">
          <w:rPr>
            <w:noProof/>
          </w:rPr>
          <w:fldChar w:fldCharType="begin"/>
        </w:r>
        <w:r w:rsidR="0089063D">
          <w:rPr>
            <w:noProof/>
          </w:rPr>
          <w:instrText xml:space="preserve"> PAGEREF _Toc155094414 \h </w:instrText>
        </w:r>
        <w:r w:rsidR="0089063D">
          <w:rPr>
            <w:noProof/>
          </w:rPr>
        </w:r>
        <w:r w:rsidR="0089063D">
          <w:rPr>
            <w:noProof/>
          </w:rPr>
          <w:fldChar w:fldCharType="separate"/>
        </w:r>
        <w:r w:rsidR="0089063D">
          <w:rPr>
            <w:noProof/>
          </w:rPr>
          <w:t>II</w:t>
        </w:r>
        <w:r w:rsidR="0089063D">
          <w:rPr>
            <w:noProof/>
          </w:rPr>
          <w:fldChar w:fldCharType="end"/>
        </w:r>
      </w:hyperlink>
    </w:p>
    <w:p w14:paraId="1A8459B7" w14:textId="549A1CF7"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15" w:history="1">
        <w:r w:rsidR="0089063D" w:rsidRPr="007E4177">
          <w:rPr>
            <w:rStyle w:val="affffffe"/>
            <w:noProof/>
            <w:spacing w:val="320"/>
          </w:rPr>
          <w:t>引</w:t>
        </w:r>
        <w:r w:rsidR="0089063D" w:rsidRPr="007E4177">
          <w:rPr>
            <w:rStyle w:val="affffffe"/>
            <w:noProof/>
          </w:rPr>
          <w:t>言</w:t>
        </w:r>
        <w:r w:rsidR="0089063D">
          <w:rPr>
            <w:noProof/>
          </w:rPr>
          <w:tab/>
        </w:r>
        <w:r w:rsidR="0089063D">
          <w:rPr>
            <w:noProof/>
          </w:rPr>
          <w:fldChar w:fldCharType="begin"/>
        </w:r>
        <w:r w:rsidR="0089063D">
          <w:rPr>
            <w:noProof/>
          </w:rPr>
          <w:instrText xml:space="preserve"> PAGEREF _Toc155094415 \h </w:instrText>
        </w:r>
        <w:r w:rsidR="0089063D">
          <w:rPr>
            <w:noProof/>
          </w:rPr>
        </w:r>
        <w:r w:rsidR="0089063D">
          <w:rPr>
            <w:noProof/>
          </w:rPr>
          <w:fldChar w:fldCharType="separate"/>
        </w:r>
        <w:r w:rsidR="0089063D">
          <w:rPr>
            <w:noProof/>
          </w:rPr>
          <w:t>III</w:t>
        </w:r>
        <w:r w:rsidR="0089063D">
          <w:rPr>
            <w:noProof/>
          </w:rPr>
          <w:fldChar w:fldCharType="end"/>
        </w:r>
      </w:hyperlink>
    </w:p>
    <w:p w14:paraId="62728CA2" w14:textId="0F768864"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16" w:history="1">
        <w:r w:rsidR="0089063D" w:rsidRPr="007E4177">
          <w:rPr>
            <w:rStyle w:val="affffffe"/>
            <w:noProof/>
          </w:rPr>
          <w:t>1 范围</w:t>
        </w:r>
        <w:r w:rsidR="0089063D">
          <w:rPr>
            <w:noProof/>
          </w:rPr>
          <w:tab/>
        </w:r>
        <w:r w:rsidR="0089063D">
          <w:rPr>
            <w:noProof/>
          </w:rPr>
          <w:fldChar w:fldCharType="begin"/>
        </w:r>
        <w:r w:rsidR="0089063D">
          <w:rPr>
            <w:noProof/>
          </w:rPr>
          <w:instrText xml:space="preserve"> PAGEREF _Toc155094416 \h </w:instrText>
        </w:r>
        <w:r w:rsidR="0089063D">
          <w:rPr>
            <w:noProof/>
          </w:rPr>
        </w:r>
        <w:r w:rsidR="0089063D">
          <w:rPr>
            <w:noProof/>
          </w:rPr>
          <w:fldChar w:fldCharType="separate"/>
        </w:r>
        <w:r w:rsidR="0089063D">
          <w:rPr>
            <w:noProof/>
          </w:rPr>
          <w:t>1</w:t>
        </w:r>
        <w:r w:rsidR="0089063D">
          <w:rPr>
            <w:noProof/>
          </w:rPr>
          <w:fldChar w:fldCharType="end"/>
        </w:r>
      </w:hyperlink>
    </w:p>
    <w:p w14:paraId="5F8A03CF" w14:textId="1DD4D140"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17" w:history="1">
        <w:r w:rsidR="0089063D" w:rsidRPr="007E4177">
          <w:rPr>
            <w:rStyle w:val="affffffe"/>
            <w:noProof/>
          </w:rPr>
          <w:t>2 规范性引用文件</w:t>
        </w:r>
        <w:r w:rsidR="0089063D">
          <w:rPr>
            <w:noProof/>
          </w:rPr>
          <w:tab/>
        </w:r>
        <w:r w:rsidR="0089063D">
          <w:rPr>
            <w:noProof/>
          </w:rPr>
          <w:fldChar w:fldCharType="begin"/>
        </w:r>
        <w:r w:rsidR="0089063D">
          <w:rPr>
            <w:noProof/>
          </w:rPr>
          <w:instrText xml:space="preserve"> PAGEREF _Toc155094417 \h </w:instrText>
        </w:r>
        <w:r w:rsidR="0089063D">
          <w:rPr>
            <w:noProof/>
          </w:rPr>
        </w:r>
        <w:r w:rsidR="0089063D">
          <w:rPr>
            <w:noProof/>
          </w:rPr>
          <w:fldChar w:fldCharType="separate"/>
        </w:r>
        <w:r w:rsidR="0089063D">
          <w:rPr>
            <w:noProof/>
          </w:rPr>
          <w:t>1</w:t>
        </w:r>
        <w:r w:rsidR="0089063D">
          <w:rPr>
            <w:noProof/>
          </w:rPr>
          <w:fldChar w:fldCharType="end"/>
        </w:r>
      </w:hyperlink>
    </w:p>
    <w:p w14:paraId="4CC0F7B0" w14:textId="134C2F00"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18" w:history="1">
        <w:r w:rsidR="0089063D" w:rsidRPr="007E4177">
          <w:rPr>
            <w:rStyle w:val="affffffe"/>
            <w:noProof/>
          </w:rPr>
          <w:t>3 术语和定义</w:t>
        </w:r>
        <w:r w:rsidR="0089063D">
          <w:rPr>
            <w:noProof/>
          </w:rPr>
          <w:tab/>
        </w:r>
        <w:r w:rsidR="0089063D">
          <w:rPr>
            <w:noProof/>
          </w:rPr>
          <w:fldChar w:fldCharType="begin"/>
        </w:r>
        <w:r w:rsidR="0089063D">
          <w:rPr>
            <w:noProof/>
          </w:rPr>
          <w:instrText xml:space="preserve"> PAGEREF _Toc155094418 \h </w:instrText>
        </w:r>
        <w:r w:rsidR="0089063D">
          <w:rPr>
            <w:noProof/>
          </w:rPr>
        </w:r>
        <w:r w:rsidR="0089063D">
          <w:rPr>
            <w:noProof/>
          </w:rPr>
          <w:fldChar w:fldCharType="separate"/>
        </w:r>
        <w:r w:rsidR="0089063D">
          <w:rPr>
            <w:noProof/>
          </w:rPr>
          <w:t>1</w:t>
        </w:r>
        <w:r w:rsidR="0089063D">
          <w:rPr>
            <w:noProof/>
          </w:rPr>
          <w:fldChar w:fldCharType="end"/>
        </w:r>
      </w:hyperlink>
    </w:p>
    <w:p w14:paraId="21EAEC76" w14:textId="29FF5B04"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19" w:history="1">
        <w:r w:rsidR="0089063D" w:rsidRPr="007E4177">
          <w:rPr>
            <w:rStyle w:val="affffffe"/>
            <w:noProof/>
          </w:rPr>
          <w:t>4 进场准备</w:t>
        </w:r>
        <w:r w:rsidR="0089063D">
          <w:rPr>
            <w:noProof/>
          </w:rPr>
          <w:tab/>
        </w:r>
        <w:r w:rsidR="0089063D">
          <w:rPr>
            <w:noProof/>
          </w:rPr>
          <w:fldChar w:fldCharType="begin"/>
        </w:r>
        <w:r w:rsidR="0089063D">
          <w:rPr>
            <w:noProof/>
          </w:rPr>
          <w:instrText xml:space="preserve"> PAGEREF _Toc155094419 \h </w:instrText>
        </w:r>
        <w:r w:rsidR="0089063D">
          <w:rPr>
            <w:noProof/>
          </w:rPr>
        </w:r>
        <w:r w:rsidR="0089063D">
          <w:rPr>
            <w:noProof/>
          </w:rPr>
          <w:fldChar w:fldCharType="separate"/>
        </w:r>
        <w:r w:rsidR="0089063D">
          <w:rPr>
            <w:noProof/>
          </w:rPr>
          <w:t>1</w:t>
        </w:r>
        <w:r w:rsidR="0089063D">
          <w:rPr>
            <w:noProof/>
          </w:rPr>
          <w:fldChar w:fldCharType="end"/>
        </w:r>
      </w:hyperlink>
    </w:p>
    <w:p w14:paraId="4C7E3652" w14:textId="65900B6C" w:rsidR="0089063D" w:rsidRDefault="007A111B">
      <w:pPr>
        <w:pStyle w:val="TOC2"/>
        <w:rPr>
          <w:rFonts w:asciiTheme="minorHAnsi" w:eastAsiaTheme="minorEastAsia" w:hAnsiTheme="minorHAnsi" w:cstheme="minorBidi"/>
          <w:noProof/>
          <w:szCs w:val="22"/>
          <w14:ligatures w14:val="standardContextual"/>
        </w:rPr>
      </w:pPr>
      <w:hyperlink w:anchor="_Toc155094420" w:history="1">
        <w:r w:rsidR="0089063D" w:rsidRPr="007E4177">
          <w:rPr>
            <w:rStyle w:val="affffffe"/>
            <w:noProof/>
            <w14:scene3d>
              <w14:camera w14:prst="orthographicFront"/>
              <w14:lightRig w14:rig="threePt" w14:dir="t">
                <w14:rot w14:lat="0" w14:lon="0" w14:rev="0"/>
              </w14:lightRig>
            </w14:scene3d>
          </w:rPr>
          <w:t>4.1</w:t>
        </w:r>
        <w:r w:rsidR="0089063D" w:rsidRPr="007E4177">
          <w:rPr>
            <w:rStyle w:val="affffffe"/>
            <w:noProof/>
          </w:rPr>
          <w:t xml:space="preserve"> 总体要求</w:t>
        </w:r>
        <w:r w:rsidR="0089063D">
          <w:rPr>
            <w:noProof/>
          </w:rPr>
          <w:tab/>
        </w:r>
        <w:r w:rsidR="0089063D">
          <w:rPr>
            <w:noProof/>
          </w:rPr>
          <w:fldChar w:fldCharType="begin"/>
        </w:r>
        <w:r w:rsidR="0089063D">
          <w:rPr>
            <w:noProof/>
          </w:rPr>
          <w:instrText xml:space="preserve"> PAGEREF _Toc155094420 \h </w:instrText>
        </w:r>
        <w:r w:rsidR="0089063D">
          <w:rPr>
            <w:noProof/>
          </w:rPr>
        </w:r>
        <w:r w:rsidR="0089063D">
          <w:rPr>
            <w:noProof/>
          </w:rPr>
          <w:fldChar w:fldCharType="separate"/>
        </w:r>
        <w:r w:rsidR="0089063D">
          <w:rPr>
            <w:noProof/>
          </w:rPr>
          <w:t>1</w:t>
        </w:r>
        <w:r w:rsidR="0089063D">
          <w:rPr>
            <w:noProof/>
          </w:rPr>
          <w:fldChar w:fldCharType="end"/>
        </w:r>
      </w:hyperlink>
    </w:p>
    <w:p w14:paraId="20F6BE42" w14:textId="18D54320" w:rsidR="0089063D" w:rsidRDefault="007A111B">
      <w:pPr>
        <w:pStyle w:val="TOC2"/>
        <w:rPr>
          <w:rFonts w:asciiTheme="minorHAnsi" w:eastAsiaTheme="minorEastAsia" w:hAnsiTheme="minorHAnsi" w:cstheme="minorBidi"/>
          <w:noProof/>
          <w:szCs w:val="22"/>
          <w14:ligatures w14:val="standardContextual"/>
        </w:rPr>
      </w:pPr>
      <w:hyperlink w:anchor="_Toc155094421" w:history="1">
        <w:r w:rsidR="0089063D" w:rsidRPr="007E4177">
          <w:rPr>
            <w:rStyle w:val="affffffe"/>
            <w:noProof/>
            <w14:scene3d>
              <w14:camera w14:prst="orthographicFront"/>
              <w14:lightRig w14:rig="threePt" w14:dir="t">
                <w14:rot w14:lat="0" w14:lon="0" w14:rev="0"/>
              </w14:lightRig>
            </w14:scene3d>
          </w:rPr>
          <w:t>4.2</w:t>
        </w:r>
        <w:r w:rsidR="0089063D" w:rsidRPr="007E4177">
          <w:rPr>
            <w:rStyle w:val="affffffe"/>
            <w:noProof/>
          </w:rPr>
          <w:t xml:space="preserve"> 供电要求</w:t>
        </w:r>
        <w:r w:rsidR="0089063D">
          <w:rPr>
            <w:noProof/>
          </w:rPr>
          <w:tab/>
        </w:r>
        <w:r w:rsidR="0089063D">
          <w:rPr>
            <w:noProof/>
          </w:rPr>
          <w:fldChar w:fldCharType="begin"/>
        </w:r>
        <w:r w:rsidR="0089063D">
          <w:rPr>
            <w:noProof/>
          </w:rPr>
          <w:instrText xml:space="preserve"> PAGEREF _Toc155094421 \h </w:instrText>
        </w:r>
        <w:r w:rsidR="0089063D">
          <w:rPr>
            <w:noProof/>
          </w:rPr>
        </w:r>
        <w:r w:rsidR="0089063D">
          <w:rPr>
            <w:noProof/>
          </w:rPr>
          <w:fldChar w:fldCharType="separate"/>
        </w:r>
        <w:r w:rsidR="0089063D">
          <w:rPr>
            <w:noProof/>
          </w:rPr>
          <w:t>1</w:t>
        </w:r>
        <w:r w:rsidR="0089063D">
          <w:rPr>
            <w:noProof/>
          </w:rPr>
          <w:fldChar w:fldCharType="end"/>
        </w:r>
      </w:hyperlink>
    </w:p>
    <w:p w14:paraId="34EDB4FB" w14:textId="40FC55CE" w:rsidR="0089063D" w:rsidRDefault="007A111B">
      <w:pPr>
        <w:pStyle w:val="TOC2"/>
        <w:rPr>
          <w:rFonts w:asciiTheme="minorHAnsi" w:eastAsiaTheme="minorEastAsia" w:hAnsiTheme="minorHAnsi" w:cstheme="minorBidi"/>
          <w:noProof/>
          <w:szCs w:val="22"/>
          <w14:ligatures w14:val="standardContextual"/>
        </w:rPr>
      </w:pPr>
      <w:hyperlink w:anchor="_Toc155094422" w:history="1">
        <w:r w:rsidR="0089063D" w:rsidRPr="007E4177">
          <w:rPr>
            <w:rStyle w:val="affffffe"/>
            <w:noProof/>
            <w14:scene3d>
              <w14:camera w14:prst="orthographicFront"/>
              <w14:lightRig w14:rig="threePt" w14:dir="t">
                <w14:rot w14:lat="0" w14:lon="0" w14:rev="0"/>
              </w14:lightRig>
            </w14:scene3d>
          </w:rPr>
          <w:t>4.3</w:t>
        </w:r>
        <w:r w:rsidR="0089063D" w:rsidRPr="007E4177">
          <w:rPr>
            <w:rStyle w:val="affffffe"/>
            <w:noProof/>
          </w:rPr>
          <w:t xml:space="preserve"> 现场环境要求</w:t>
        </w:r>
        <w:r w:rsidR="0089063D">
          <w:rPr>
            <w:noProof/>
          </w:rPr>
          <w:tab/>
        </w:r>
        <w:r w:rsidR="0089063D">
          <w:rPr>
            <w:noProof/>
          </w:rPr>
          <w:fldChar w:fldCharType="begin"/>
        </w:r>
        <w:r w:rsidR="0089063D">
          <w:rPr>
            <w:noProof/>
          </w:rPr>
          <w:instrText xml:space="preserve"> PAGEREF _Toc155094422 \h </w:instrText>
        </w:r>
        <w:r w:rsidR="0089063D">
          <w:rPr>
            <w:noProof/>
          </w:rPr>
        </w:r>
        <w:r w:rsidR="0089063D">
          <w:rPr>
            <w:noProof/>
          </w:rPr>
          <w:fldChar w:fldCharType="separate"/>
        </w:r>
        <w:r w:rsidR="0089063D">
          <w:rPr>
            <w:noProof/>
          </w:rPr>
          <w:t>2</w:t>
        </w:r>
        <w:r w:rsidR="0089063D">
          <w:rPr>
            <w:noProof/>
          </w:rPr>
          <w:fldChar w:fldCharType="end"/>
        </w:r>
      </w:hyperlink>
    </w:p>
    <w:p w14:paraId="1E44D435" w14:textId="21321403" w:rsidR="0089063D" w:rsidRDefault="007A111B">
      <w:pPr>
        <w:pStyle w:val="TOC2"/>
        <w:rPr>
          <w:rFonts w:asciiTheme="minorHAnsi" w:eastAsiaTheme="minorEastAsia" w:hAnsiTheme="minorHAnsi" w:cstheme="minorBidi"/>
          <w:noProof/>
          <w:szCs w:val="22"/>
          <w14:ligatures w14:val="standardContextual"/>
        </w:rPr>
      </w:pPr>
      <w:hyperlink w:anchor="_Toc155094423" w:history="1">
        <w:r w:rsidR="0089063D" w:rsidRPr="007E4177">
          <w:rPr>
            <w:rStyle w:val="affffffe"/>
            <w:noProof/>
            <w14:scene3d>
              <w14:camera w14:prst="orthographicFront"/>
              <w14:lightRig w14:rig="threePt" w14:dir="t">
                <w14:rot w14:lat="0" w14:lon="0" w14:rev="0"/>
              </w14:lightRig>
            </w14:scene3d>
          </w:rPr>
          <w:t>4.4</w:t>
        </w:r>
        <w:r w:rsidR="0089063D" w:rsidRPr="007E4177">
          <w:rPr>
            <w:rStyle w:val="affffffe"/>
            <w:noProof/>
          </w:rPr>
          <w:t xml:space="preserve"> 设备要求</w:t>
        </w:r>
        <w:r w:rsidR="0089063D">
          <w:rPr>
            <w:noProof/>
          </w:rPr>
          <w:tab/>
        </w:r>
        <w:r w:rsidR="0089063D">
          <w:rPr>
            <w:noProof/>
          </w:rPr>
          <w:fldChar w:fldCharType="begin"/>
        </w:r>
        <w:r w:rsidR="0089063D">
          <w:rPr>
            <w:noProof/>
          </w:rPr>
          <w:instrText xml:space="preserve"> PAGEREF _Toc155094423 \h </w:instrText>
        </w:r>
        <w:r w:rsidR="0089063D">
          <w:rPr>
            <w:noProof/>
          </w:rPr>
        </w:r>
        <w:r w:rsidR="0089063D">
          <w:rPr>
            <w:noProof/>
          </w:rPr>
          <w:fldChar w:fldCharType="separate"/>
        </w:r>
        <w:r w:rsidR="0089063D">
          <w:rPr>
            <w:noProof/>
          </w:rPr>
          <w:t>2</w:t>
        </w:r>
        <w:r w:rsidR="0089063D">
          <w:rPr>
            <w:noProof/>
          </w:rPr>
          <w:fldChar w:fldCharType="end"/>
        </w:r>
      </w:hyperlink>
    </w:p>
    <w:p w14:paraId="518DB29F" w14:textId="4EB13B3D"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24" w:history="1">
        <w:r w:rsidR="0089063D" w:rsidRPr="007E4177">
          <w:rPr>
            <w:rStyle w:val="affffffe"/>
            <w:noProof/>
          </w:rPr>
          <w:t>5 进场安装流程</w:t>
        </w:r>
        <w:r w:rsidR="0089063D">
          <w:rPr>
            <w:noProof/>
          </w:rPr>
          <w:tab/>
        </w:r>
        <w:r w:rsidR="0089063D">
          <w:rPr>
            <w:noProof/>
          </w:rPr>
          <w:fldChar w:fldCharType="begin"/>
        </w:r>
        <w:r w:rsidR="0089063D">
          <w:rPr>
            <w:noProof/>
          </w:rPr>
          <w:instrText xml:space="preserve"> PAGEREF _Toc155094424 \h </w:instrText>
        </w:r>
        <w:r w:rsidR="0089063D">
          <w:rPr>
            <w:noProof/>
          </w:rPr>
        </w:r>
        <w:r w:rsidR="0089063D">
          <w:rPr>
            <w:noProof/>
          </w:rPr>
          <w:fldChar w:fldCharType="separate"/>
        </w:r>
        <w:r w:rsidR="0089063D">
          <w:rPr>
            <w:noProof/>
          </w:rPr>
          <w:t>2</w:t>
        </w:r>
        <w:r w:rsidR="0089063D">
          <w:rPr>
            <w:noProof/>
          </w:rPr>
          <w:fldChar w:fldCharType="end"/>
        </w:r>
      </w:hyperlink>
    </w:p>
    <w:p w14:paraId="440A4E89" w14:textId="02EDD06A" w:rsidR="0089063D" w:rsidRDefault="007A111B">
      <w:pPr>
        <w:pStyle w:val="TOC2"/>
        <w:rPr>
          <w:rFonts w:asciiTheme="minorHAnsi" w:eastAsiaTheme="minorEastAsia" w:hAnsiTheme="minorHAnsi" w:cstheme="minorBidi"/>
          <w:noProof/>
          <w:szCs w:val="22"/>
          <w14:ligatures w14:val="standardContextual"/>
        </w:rPr>
      </w:pPr>
      <w:hyperlink w:anchor="_Toc155094425" w:history="1">
        <w:r w:rsidR="0089063D" w:rsidRPr="007E4177">
          <w:rPr>
            <w:rStyle w:val="affffffe"/>
            <w:noProof/>
            <w14:scene3d>
              <w14:camera w14:prst="orthographicFront"/>
              <w14:lightRig w14:rig="threePt" w14:dir="t">
                <w14:rot w14:lat="0" w14:lon="0" w14:rev="0"/>
              </w14:lightRig>
            </w14:scene3d>
          </w:rPr>
          <w:t>5.1</w:t>
        </w:r>
        <w:r w:rsidR="0089063D" w:rsidRPr="007E4177">
          <w:rPr>
            <w:rStyle w:val="affffffe"/>
            <w:noProof/>
          </w:rPr>
          <w:t xml:space="preserve"> 总体要求</w:t>
        </w:r>
        <w:r w:rsidR="0089063D">
          <w:rPr>
            <w:noProof/>
          </w:rPr>
          <w:tab/>
        </w:r>
        <w:r w:rsidR="0089063D">
          <w:rPr>
            <w:noProof/>
          </w:rPr>
          <w:fldChar w:fldCharType="begin"/>
        </w:r>
        <w:r w:rsidR="0089063D">
          <w:rPr>
            <w:noProof/>
          </w:rPr>
          <w:instrText xml:space="preserve"> PAGEREF _Toc155094425 \h </w:instrText>
        </w:r>
        <w:r w:rsidR="0089063D">
          <w:rPr>
            <w:noProof/>
          </w:rPr>
        </w:r>
        <w:r w:rsidR="0089063D">
          <w:rPr>
            <w:noProof/>
          </w:rPr>
          <w:fldChar w:fldCharType="separate"/>
        </w:r>
        <w:r w:rsidR="0089063D">
          <w:rPr>
            <w:noProof/>
          </w:rPr>
          <w:t>2</w:t>
        </w:r>
        <w:r w:rsidR="0089063D">
          <w:rPr>
            <w:noProof/>
          </w:rPr>
          <w:fldChar w:fldCharType="end"/>
        </w:r>
      </w:hyperlink>
    </w:p>
    <w:p w14:paraId="5A73B044" w14:textId="6A477156" w:rsidR="0089063D" w:rsidRDefault="007A111B">
      <w:pPr>
        <w:pStyle w:val="TOC2"/>
        <w:rPr>
          <w:rFonts w:asciiTheme="minorHAnsi" w:eastAsiaTheme="minorEastAsia" w:hAnsiTheme="minorHAnsi" w:cstheme="minorBidi"/>
          <w:noProof/>
          <w:szCs w:val="22"/>
          <w14:ligatures w14:val="standardContextual"/>
        </w:rPr>
      </w:pPr>
      <w:hyperlink w:anchor="_Toc155094426" w:history="1">
        <w:r w:rsidR="0089063D" w:rsidRPr="007E4177">
          <w:rPr>
            <w:rStyle w:val="affffffe"/>
            <w:noProof/>
            <w14:scene3d>
              <w14:camera w14:prst="orthographicFront"/>
              <w14:lightRig w14:rig="threePt" w14:dir="t">
                <w14:rot w14:lat="0" w14:lon="0" w14:rev="0"/>
              </w14:lightRig>
            </w14:scene3d>
          </w:rPr>
          <w:t>5.2</w:t>
        </w:r>
        <w:r w:rsidR="0089063D" w:rsidRPr="007E4177">
          <w:rPr>
            <w:rStyle w:val="affffffe"/>
            <w:noProof/>
          </w:rPr>
          <w:t xml:space="preserve"> 灯具安装</w:t>
        </w:r>
        <w:r w:rsidR="0089063D">
          <w:rPr>
            <w:noProof/>
          </w:rPr>
          <w:tab/>
        </w:r>
        <w:r w:rsidR="0089063D">
          <w:rPr>
            <w:noProof/>
          </w:rPr>
          <w:fldChar w:fldCharType="begin"/>
        </w:r>
        <w:r w:rsidR="0089063D">
          <w:rPr>
            <w:noProof/>
          </w:rPr>
          <w:instrText xml:space="preserve"> PAGEREF _Toc155094426 \h </w:instrText>
        </w:r>
        <w:r w:rsidR="0089063D">
          <w:rPr>
            <w:noProof/>
          </w:rPr>
        </w:r>
        <w:r w:rsidR="0089063D">
          <w:rPr>
            <w:noProof/>
          </w:rPr>
          <w:fldChar w:fldCharType="separate"/>
        </w:r>
        <w:r w:rsidR="0089063D">
          <w:rPr>
            <w:noProof/>
          </w:rPr>
          <w:t>2</w:t>
        </w:r>
        <w:r w:rsidR="0089063D">
          <w:rPr>
            <w:noProof/>
          </w:rPr>
          <w:fldChar w:fldCharType="end"/>
        </w:r>
      </w:hyperlink>
    </w:p>
    <w:p w14:paraId="233DFA05" w14:textId="471C8F9A" w:rsidR="0089063D" w:rsidRDefault="007A111B">
      <w:pPr>
        <w:pStyle w:val="TOC2"/>
        <w:rPr>
          <w:rFonts w:asciiTheme="minorHAnsi" w:eastAsiaTheme="minorEastAsia" w:hAnsiTheme="minorHAnsi" w:cstheme="minorBidi"/>
          <w:noProof/>
          <w:szCs w:val="22"/>
          <w14:ligatures w14:val="standardContextual"/>
        </w:rPr>
      </w:pPr>
      <w:hyperlink w:anchor="_Toc155094427" w:history="1">
        <w:r w:rsidR="0089063D" w:rsidRPr="007E4177">
          <w:rPr>
            <w:rStyle w:val="affffffe"/>
            <w:noProof/>
            <w14:scene3d>
              <w14:camera w14:prst="orthographicFront"/>
              <w14:lightRig w14:rig="threePt" w14:dir="t">
                <w14:rot w14:lat="0" w14:lon="0" w14:rev="0"/>
              </w14:lightRig>
            </w14:scene3d>
          </w:rPr>
          <w:t>5.3</w:t>
        </w:r>
        <w:r w:rsidR="0089063D" w:rsidRPr="007E4177">
          <w:rPr>
            <w:rStyle w:val="affffffe"/>
            <w:noProof/>
          </w:rPr>
          <w:t xml:space="preserve"> 电缆敷设</w:t>
        </w:r>
        <w:r w:rsidR="0089063D">
          <w:rPr>
            <w:noProof/>
          </w:rPr>
          <w:tab/>
        </w:r>
        <w:r w:rsidR="0089063D">
          <w:rPr>
            <w:noProof/>
          </w:rPr>
          <w:fldChar w:fldCharType="begin"/>
        </w:r>
        <w:r w:rsidR="0089063D">
          <w:rPr>
            <w:noProof/>
          </w:rPr>
          <w:instrText xml:space="preserve"> PAGEREF _Toc155094427 \h </w:instrText>
        </w:r>
        <w:r w:rsidR="0089063D">
          <w:rPr>
            <w:noProof/>
          </w:rPr>
        </w:r>
        <w:r w:rsidR="0089063D">
          <w:rPr>
            <w:noProof/>
          </w:rPr>
          <w:fldChar w:fldCharType="separate"/>
        </w:r>
        <w:r w:rsidR="0089063D">
          <w:rPr>
            <w:noProof/>
          </w:rPr>
          <w:t>2</w:t>
        </w:r>
        <w:r w:rsidR="0089063D">
          <w:rPr>
            <w:noProof/>
          </w:rPr>
          <w:fldChar w:fldCharType="end"/>
        </w:r>
      </w:hyperlink>
    </w:p>
    <w:p w14:paraId="1BAD5913" w14:textId="0408BED2" w:rsidR="0089063D" w:rsidRDefault="007A111B">
      <w:pPr>
        <w:pStyle w:val="TOC2"/>
        <w:rPr>
          <w:rFonts w:asciiTheme="minorHAnsi" w:eastAsiaTheme="minorEastAsia" w:hAnsiTheme="minorHAnsi" w:cstheme="minorBidi"/>
          <w:noProof/>
          <w:szCs w:val="22"/>
          <w14:ligatures w14:val="standardContextual"/>
        </w:rPr>
      </w:pPr>
      <w:hyperlink w:anchor="_Toc155094428" w:history="1">
        <w:r w:rsidR="0089063D" w:rsidRPr="007E4177">
          <w:rPr>
            <w:rStyle w:val="affffffe"/>
            <w:noProof/>
            <w14:scene3d>
              <w14:camera w14:prst="orthographicFront"/>
              <w14:lightRig w14:rig="threePt" w14:dir="t">
                <w14:rot w14:lat="0" w14:lon="0" w14:rev="0"/>
              </w14:lightRig>
            </w14:scene3d>
          </w:rPr>
          <w:t>5.4</w:t>
        </w:r>
        <w:r w:rsidR="0089063D" w:rsidRPr="007E4177">
          <w:rPr>
            <w:rStyle w:val="affffffe"/>
            <w:noProof/>
          </w:rPr>
          <w:t xml:space="preserve"> 控制系统安装</w:t>
        </w:r>
        <w:r w:rsidR="0089063D">
          <w:rPr>
            <w:noProof/>
          </w:rPr>
          <w:tab/>
        </w:r>
        <w:r w:rsidR="0089063D">
          <w:rPr>
            <w:noProof/>
          </w:rPr>
          <w:fldChar w:fldCharType="begin"/>
        </w:r>
        <w:r w:rsidR="0089063D">
          <w:rPr>
            <w:noProof/>
          </w:rPr>
          <w:instrText xml:space="preserve"> PAGEREF _Toc155094428 \h </w:instrText>
        </w:r>
        <w:r w:rsidR="0089063D">
          <w:rPr>
            <w:noProof/>
          </w:rPr>
        </w:r>
        <w:r w:rsidR="0089063D">
          <w:rPr>
            <w:noProof/>
          </w:rPr>
          <w:fldChar w:fldCharType="separate"/>
        </w:r>
        <w:r w:rsidR="0089063D">
          <w:rPr>
            <w:noProof/>
          </w:rPr>
          <w:t>3</w:t>
        </w:r>
        <w:r w:rsidR="0089063D">
          <w:rPr>
            <w:noProof/>
          </w:rPr>
          <w:fldChar w:fldCharType="end"/>
        </w:r>
      </w:hyperlink>
    </w:p>
    <w:p w14:paraId="643EFDC6" w14:textId="3C08C257" w:rsidR="0089063D" w:rsidRDefault="007A111B">
      <w:pPr>
        <w:pStyle w:val="TOC2"/>
        <w:rPr>
          <w:rFonts w:asciiTheme="minorHAnsi" w:eastAsiaTheme="minorEastAsia" w:hAnsiTheme="minorHAnsi" w:cstheme="minorBidi"/>
          <w:noProof/>
          <w:szCs w:val="22"/>
          <w14:ligatures w14:val="standardContextual"/>
        </w:rPr>
      </w:pPr>
      <w:hyperlink w:anchor="_Toc155094429" w:history="1">
        <w:r w:rsidR="0089063D" w:rsidRPr="007E4177">
          <w:rPr>
            <w:rStyle w:val="affffffe"/>
            <w:noProof/>
            <w14:scene3d>
              <w14:camera w14:prst="orthographicFront"/>
              <w14:lightRig w14:rig="threePt" w14:dir="t">
                <w14:rot w14:lat="0" w14:lon="0" w14:rev="0"/>
              </w14:lightRig>
            </w14:scene3d>
          </w:rPr>
          <w:t>5.5</w:t>
        </w:r>
        <w:r w:rsidR="0089063D" w:rsidRPr="007E4177">
          <w:rPr>
            <w:rStyle w:val="affffffe"/>
            <w:noProof/>
          </w:rPr>
          <w:t xml:space="preserve"> 系统调试</w:t>
        </w:r>
        <w:r w:rsidR="0089063D">
          <w:rPr>
            <w:noProof/>
          </w:rPr>
          <w:tab/>
        </w:r>
        <w:r w:rsidR="0089063D">
          <w:rPr>
            <w:noProof/>
          </w:rPr>
          <w:fldChar w:fldCharType="begin"/>
        </w:r>
        <w:r w:rsidR="0089063D">
          <w:rPr>
            <w:noProof/>
          </w:rPr>
          <w:instrText xml:space="preserve"> PAGEREF _Toc155094429 \h </w:instrText>
        </w:r>
        <w:r w:rsidR="0089063D">
          <w:rPr>
            <w:noProof/>
          </w:rPr>
        </w:r>
        <w:r w:rsidR="0089063D">
          <w:rPr>
            <w:noProof/>
          </w:rPr>
          <w:fldChar w:fldCharType="separate"/>
        </w:r>
        <w:r w:rsidR="0089063D">
          <w:rPr>
            <w:noProof/>
          </w:rPr>
          <w:t>3</w:t>
        </w:r>
        <w:r w:rsidR="0089063D">
          <w:rPr>
            <w:noProof/>
          </w:rPr>
          <w:fldChar w:fldCharType="end"/>
        </w:r>
      </w:hyperlink>
    </w:p>
    <w:p w14:paraId="5F9A86E5" w14:textId="27E6E938" w:rsidR="0089063D" w:rsidRDefault="007A111B">
      <w:pPr>
        <w:pStyle w:val="TOC3"/>
        <w:tabs>
          <w:tab w:val="right" w:leader="dot" w:pos="9344"/>
        </w:tabs>
        <w:rPr>
          <w:rFonts w:asciiTheme="minorHAnsi" w:eastAsiaTheme="minorEastAsia" w:hAnsiTheme="minorHAnsi" w:cstheme="minorBidi"/>
          <w:noProof/>
          <w:szCs w:val="22"/>
          <w14:ligatures w14:val="standardContextual"/>
        </w:rPr>
      </w:pPr>
      <w:hyperlink w:anchor="_Toc155094430" w:history="1">
        <w:r w:rsidR="0089063D" w:rsidRPr="007E4177">
          <w:rPr>
            <w:rStyle w:val="affffffe"/>
            <w:noProof/>
          </w:rPr>
          <w:t>5.5.1 系统通电测试</w:t>
        </w:r>
        <w:r w:rsidR="0089063D">
          <w:rPr>
            <w:noProof/>
          </w:rPr>
          <w:tab/>
        </w:r>
        <w:r w:rsidR="0089063D">
          <w:rPr>
            <w:noProof/>
          </w:rPr>
          <w:fldChar w:fldCharType="begin"/>
        </w:r>
        <w:r w:rsidR="0089063D">
          <w:rPr>
            <w:noProof/>
          </w:rPr>
          <w:instrText xml:space="preserve"> PAGEREF _Toc155094430 \h </w:instrText>
        </w:r>
        <w:r w:rsidR="0089063D">
          <w:rPr>
            <w:noProof/>
          </w:rPr>
        </w:r>
        <w:r w:rsidR="0089063D">
          <w:rPr>
            <w:noProof/>
          </w:rPr>
          <w:fldChar w:fldCharType="separate"/>
        </w:r>
        <w:r w:rsidR="0089063D">
          <w:rPr>
            <w:noProof/>
          </w:rPr>
          <w:t>3</w:t>
        </w:r>
        <w:r w:rsidR="0089063D">
          <w:rPr>
            <w:noProof/>
          </w:rPr>
          <w:fldChar w:fldCharType="end"/>
        </w:r>
      </w:hyperlink>
    </w:p>
    <w:p w14:paraId="4635E398" w14:textId="1E3D35F1" w:rsidR="0089063D" w:rsidRDefault="007A111B">
      <w:pPr>
        <w:pStyle w:val="TOC3"/>
        <w:tabs>
          <w:tab w:val="right" w:leader="dot" w:pos="9344"/>
        </w:tabs>
        <w:rPr>
          <w:rFonts w:asciiTheme="minorHAnsi" w:eastAsiaTheme="minorEastAsia" w:hAnsiTheme="minorHAnsi" w:cstheme="minorBidi"/>
          <w:noProof/>
          <w:szCs w:val="22"/>
          <w14:ligatures w14:val="standardContextual"/>
        </w:rPr>
      </w:pPr>
      <w:hyperlink w:anchor="_Toc155094431" w:history="1">
        <w:r w:rsidR="0089063D" w:rsidRPr="007E4177">
          <w:rPr>
            <w:rStyle w:val="affffffe"/>
            <w:noProof/>
          </w:rPr>
          <w:t>5.5.2 系统功能测试和对光调试</w:t>
        </w:r>
        <w:r w:rsidR="0089063D">
          <w:rPr>
            <w:noProof/>
          </w:rPr>
          <w:tab/>
        </w:r>
        <w:r w:rsidR="0089063D">
          <w:rPr>
            <w:noProof/>
          </w:rPr>
          <w:fldChar w:fldCharType="begin"/>
        </w:r>
        <w:r w:rsidR="0089063D">
          <w:rPr>
            <w:noProof/>
          </w:rPr>
          <w:instrText xml:space="preserve"> PAGEREF _Toc155094431 \h </w:instrText>
        </w:r>
        <w:r w:rsidR="0089063D">
          <w:rPr>
            <w:noProof/>
          </w:rPr>
        </w:r>
        <w:r w:rsidR="0089063D">
          <w:rPr>
            <w:noProof/>
          </w:rPr>
          <w:fldChar w:fldCharType="separate"/>
        </w:r>
        <w:r w:rsidR="0089063D">
          <w:rPr>
            <w:noProof/>
          </w:rPr>
          <w:t>3</w:t>
        </w:r>
        <w:r w:rsidR="0089063D">
          <w:rPr>
            <w:noProof/>
          </w:rPr>
          <w:fldChar w:fldCharType="end"/>
        </w:r>
      </w:hyperlink>
    </w:p>
    <w:p w14:paraId="1C692758" w14:textId="4C380931" w:rsidR="0089063D" w:rsidRDefault="007A111B">
      <w:pPr>
        <w:pStyle w:val="TOC3"/>
        <w:tabs>
          <w:tab w:val="right" w:leader="dot" w:pos="9344"/>
        </w:tabs>
        <w:rPr>
          <w:rFonts w:asciiTheme="minorHAnsi" w:eastAsiaTheme="minorEastAsia" w:hAnsiTheme="minorHAnsi" w:cstheme="minorBidi"/>
          <w:noProof/>
          <w:szCs w:val="22"/>
          <w14:ligatures w14:val="standardContextual"/>
        </w:rPr>
      </w:pPr>
      <w:hyperlink w:anchor="_Toc155094432" w:history="1">
        <w:r w:rsidR="0089063D" w:rsidRPr="007E4177">
          <w:rPr>
            <w:rStyle w:val="affffffe"/>
            <w:noProof/>
          </w:rPr>
          <w:t>5.5.3 系统可靠性测试</w:t>
        </w:r>
        <w:r w:rsidR="0089063D">
          <w:rPr>
            <w:noProof/>
          </w:rPr>
          <w:tab/>
        </w:r>
        <w:r w:rsidR="0089063D">
          <w:rPr>
            <w:noProof/>
          </w:rPr>
          <w:fldChar w:fldCharType="begin"/>
        </w:r>
        <w:r w:rsidR="0089063D">
          <w:rPr>
            <w:noProof/>
          </w:rPr>
          <w:instrText xml:space="preserve"> PAGEREF _Toc155094432 \h </w:instrText>
        </w:r>
        <w:r w:rsidR="0089063D">
          <w:rPr>
            <w:noProof/>
          </w:rPr>
        </w:r>
        <w:r w:rsidR="0089063D">
          <w:rPr>
            <w:noProof/>
          </w:rPr>
          <w:fldChar w:fldCharType="separate"/>
        </w:r>
        <w:r w:rsidR="0089063D">
          <w:rPr>
            <w:noProof/>
          </w:rPr>
          <w:t>3</w:t>
        </w:r>
        <w:r w:rsidR="0089063D">
          <w:rPr>
            <w:noProof/>
          </w:rPr>
          <w:fldChar w:fldCharType="end"/>
        </w:r>
      </w:hyperlink>
    </w:p>
    <w:p w14:paraId="09172EBE" w14:textId="031AEBAB"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33" w:history="1">
        <w:r w:rsidR="0089063D" w:rsidRPr="007E4177">
          <w:rPr>
            <w:rStyle w:val="affffffe"/>
            <w:noProof/>
          </w:rPr>
          <w:t>6 交台、排练与演出过程</w:t>
        </w:r>
        <w:r w:rsidR="0089063D">
          <w:rPr>
            <w:noProof/>
          </w:rPr>
          <w:tab/>
        </w:r>
        <w:r w:rsidR="0089063D">
          <w:rPr>
            <w:noProof/>
          </w:rPr>
          <w:fldChar w:fldCharType="begin"/>
        </w:r>
        <w:r w:rsidR="0089063D">
          <w:rPr>
            <w:noProof/>
          </w:rPr>
          <w:instrText xml:space="preserve"> PAGEREF _Toc155094433 \h </w:instrText>
        </w:r>
        <w:r w:rsidR="0089063D">
          <w:rPr>
            <w:noProof/>
          </w:rPr>
        </w:r>
        <w:r w:rsidR="0089063D">
          <w:rPr>
            <w:noProof/>
          </w:rPr>
          <w:fldChar w:fldCharType="separate"/>
        </w:r>
        <w:r w:rsidR="0089063D">
          <w:rPr>
            <w:noProof/>
          </w:rPr>
          <w:t>3</w:t>
        </w:r>
        <w:r w:rsidR="0089063D">
          <w:rPr>
            <w:noProof/>
          </w:rPr>
          <w:fldChar w:fldCharType="end"/>
        </w:r>
      </w:hyperlink>
    </w:p>
    <w:p w14:paraId="5968E558" w14:textId="230DDA08"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34" w:history="1">
        <w:r w:rsidR="0089063D" w:rsidRPr="007E4177">
          <w:rPr>
            <w:rStyle w:val="affffffe"/>
            <w:noProof/>
          </w:rPr>
          <w:t>7 撤场工作流程</w:t>
        </w:r>
        <w:r w:rsidR="0089063D">
          <w:rPr>
            <w:noProof/>
          </w:rPr>
          <w:tab/>
        </w:r>
        <w:r w:rsidR="0089063D">
          <w:rPr>
            <w:noProof/>
          </w:rPr>
          <w:fldChar w:fldCharType="begin"/>
        </w:r>
        <w:r w:rsidR="0089063D">
          <w:rPr>
            <w:noProof/>
          </w:rPr>
          <w:instrText xml:space="preserve"> PAGEREF _Toc155094434 \h </w:instrText>
        </w:r>
        <w:r w:rsidR="0089063D">
          <w:rPr>
            <w:noProof/>
          </w:rPr>
        </w:r>
        <w:r w:rsidR="0089063D">
          <w:rPr>
            <w:noProof/>
          </w:rPr>
          <w:fldChar w:fldCharType="separate"/>
        </w:r>
        <w:r w:rsidR="0089063D">
          <w:rPr>
            <w:noProof/>
          </w:rPr>
          <w:t>3</w:t>
        </w:r>
        <w:r w:rsidR="0089063D">
          <w:rPr>
            <w:noProof/>
          </w:rPr>
          <w:fldChar w:fldCharType="end"/>
        </w:r>
      </w:hyperlink>
    </w:p>
    <w:p w14:paraId="28335542" w14:textId="52CD5D2D" w:rsidR="0089063D" w:rsidRDefault="007A111B">
      <w:pPr>
        <w:pStyle w:val="TOC1"/>
        <w:tabs>
          <w:tab w:val="right" w:leader="dot" w:pos="9344"/>
        </w:tabs>
        <w:rPr>
          <w:rFonts w:asciiTheme="minorHAnsi" w:eastAsiaTheme="minorEastAsia" w:hAnsiTheme="minorHAnsi" w:cstheme="minorBidi"/>
          <w:noProof/>
          <w:szCs w:val="22"/>
          <w14:ligatures w14:val="standardContextual"/>
        </w:rPr>
      </w:pPr>
      <w:hyperlink w:anchor="_Toc155094435" w:history="1">
        <w:r w:rsidR="0089063D" w:rsidRPr="007E4177">
          <w:rPr>
            <w:rStyle w:val="affffffe"/>
            <w:noProof/>
          </w:rPr>
          <w:t>8 施工作业注意事项</w:t>
        </w:r>
        <w:r w:rsidR="0089063D">
          <w:rPr>
            <w:noProof/>
          </w:rPr>
          <w:tab/>
        </w:r>
        <w:r w:rsidR="0089063D">
          <w:rPr>
            <w:noProof/>
          </w:rPr>
          <w:fldChar w:fldCharType="begin"/>
        </w:r>
        <w:r w:rsidR="0089063D">
          <w:rPr>
            <w:noProof/>
          </w:rPr>
          <w:instrText xml:space="preserve"> PAGEREF _Toc155094435 \h </w:instrText>
        </w:r>
        <w:r w:rsidR="0089063D">
          <w:rPr>
            <w:noProof/>
          </w:rPr>
        </w:r>
        <w:r w:rsidR="0089063D">
          <w:rPr>
            <w:noProof/>
          </w:rPr>
          <w:fldChar w:fldCharType="separate"/>
        </w:r>
        <w:r w:rsidR="0089063D">
          <w:rPr>
            <w:noProof/>
          </w:rPr>
          <w:t>4</w:t>
        </w:r>
        <w:r w:rsidR="0089063D">
          <w:rPr>
            <w:noProof/>
          </w:rPr>
          <w:fldChar w:fldCharType="end"/>
        </w:r>
      </w:hyperlink>
    </w:p>
    <w:p w14:paraId="545A9B38" w14:textId="524A6D3E" w:rsidR="0089063D" w:rsidRDefault="007A111B">
      <w:pPr>
        <w:pStyle w:val="TOC2"/>
        <w:rPr>
          <w:rFonts w:asciiTheme="minorHAnsi" w:eastAsiaTheme="minorEastAsia" w:hAnsiTheme="minorHAnsi" w:cstheme="minorBidi"/>
          <w:noProof/>
          <w:szCs w:val="22"/>
          <w14:ligatures w14:val="standardContextual"/>
        </w:rPr>
      </w:pPr>
      <w:hyperlink w:anchor="_Toc155094436" w:history="1">
        <w:r w:rsidR="0089063D" w:rsidRPr="007E4177">
          <w:rPr>
            <w:rStyle w:val="affffffe"/>
            <w:noProof/>
            <w14:scene3d>
              <w14:camera w14:prst="orthographicFront"/>
              <w14:lightRig w14:rig="threePt" w14:dir="t">
                <w14:rot w14:lat="0" w14:lon="0" w14:rev="0"/>
              </w14:lightRig>
            </w14:scene3d>
          </w:rPr>
          <w:t>8.1</w:t>
        </w:r>
        <w:r w:rsidR="0089063D" w:rsidRPr="007E4177">
          <w:rPr>
            <w:rStyle w:val="affffffe"/>
            <w:noProof/>
          </w:rPr>
          <w:t xml:space="preserve"> 现场管理要求</w:t>
        </w:r>
        <w:r w:rsidR="0089063D">
          <w:rPr>
            <w:noProof/>
          </w:rPr>
          <w:tab/>
        </w:r>
        <w:r w:rsidR="0089063D">
          <w:rPr>
            <w:noProof/>
          </w:rPr>
          <w:fldChar w:fldCharType="begin"/>
        </w:r>
        <w:r w:rsidR="0089063D">
          <w:rPr>
            <w:noProof/>
          </w:rPr>
          <w:instrText xml:space="preserve"> PAGEREF _Toc155094436 \h </w:instrText>
        </w:r>
        <w:r w:rsidR="0089063D">
          <w:rPr>
            <w:noProof/>
          </w:rPr>
        </w:r>
        <w:r w:rsidR="0089063D">
          <w:rPr>
            <w:noProof/>
          </w:rPr>
          <w:fldChar w:fldCharType="separate"/>
        </w:r>
        <w:r w:rsidR="0089063D">
          <w:rPr>
            <w:noProof/>
          </w:rPr>
          <w:t>4</w:t>
        </w:r>
        <w:r w:rsidR="0089063D">
          <w:rPr>
            <w:noProof/>
          </w:rPr>
          <w:fldChar w:fldCharType="end"/>
        </w:r>
      </w:hyperlink>
    </w:p>
    <w:p w14:paraId="33018FCE" w14:textId="74F6DF35" w:rsidR="0089063D" w:rsidRDefault="007A111B">
      <w:pPr>
        <w:pStyle w:val="TOC2"/>
        <w:rPr>
          <w:rFonts w:asciiTheme="minorHAnsi" w:eastAsiaTheme="minorEastAsia" w:hAnsiTheme="minorHAnsi" w:cstheme="minorBidi"/>
          <w:noProof/>
          <w:szCs w:val="22"/>
          <w14:ligatures w14:val="standardContextual"/>
        </w:rPr>
      </w:pPr>
      <w:hyperlink w:anchor="_Toc155094437" w:history="1">
        <w:r w:rsidR="0089063D" w:rsidRPr="007E4177">
          <w:rPr>
            <w:rStyle w:val="affffffe"/>
            <w:noProof/>
            <w14:scene3d>
              <w14:camera w14:prst="orthographicFront"/>
              <w14:lightRig w14:rig="threePt" w14:dir="t">
                <w14:rot w14:lat="0" w14:lon="0" w14:rev="0"/>
              </w14:lightRig>
            </w14:scene3d>
          </w:rPr>
          <w:t>8.2</w:t>
        </w:r>
        <w:r w:rsidR="0089063D" w:rsidRPr="007E4177">
          <w:rPr>
            <w:rStyle w:val="affffffe"/>
            <w:noProof/>
          </w:rPr>
          <w:t xml:space="preserve"> 作业安全要求</w:t>
        </w:r>
        <w:r w:rsidR="0089063D">
          <w:rPr>
            <w:noProof/>
          </w:rPr>
          <w:tab/>
        </w:r>
        <w:r w:rsidR="0089063D">
          <w:rPr>
            <w:noProof/>
          </w:rPr>
          <w:fldChar w:fldCharType="begin"/>
        </w:r>
        <w:r w:rsidR="0089063D">
          <w:rPr>
            <w:noProof/>
          </w:rPr>
          <w:instrText xml:space="preserve"> PAGEREF _Toc155094437 \h </w:instrText>
        </w:r>
        <w:r w:rsidR="0089063D">
          <w:rPr>
            <w:noProof/>
          </w:rPr>
        </w:r>
        <w:r w:rsidR="0089063D">
          <w:rPr>
            <w:noProof/>
          </w:rPr>
          <w:fldChar w:fldCharType="separate"/>
        </w:r>
        <w:r w:rsidR="0089063D">
          <w:rPr>
            <w:noProof/>
          </w:rPr>
          <w:t>4</w:t>
        </w:r>
        <w:r w:rsidR="0089063D">
          <w:rPr>
            <w:noProof/>
          </w:rPr>
          <w:fldChar w:fldCharType="end"/>
        </w:r>
      </w:hyperlink>
    </w:p>
    <w:p w14:paraId="5401D0B8" w14:textId="5DF6B138" w:rsidR="002D5394" w:rsidRPr="002D5394" w:rsidRDefault="002D5394" w:rsidP="002D5394">
      <w:pPr>
        <w:pStyle w:val="affffff2"/>
        <w:spacing w:after="360"/>
        <w:sectPr w:rsidR="002D5394" w:rsidRPr="002D5394" w:rsidSect="002D5394">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2D5394">
        <w:fldChar w:fldCharType="end"/>
      </w:r>
    </w:p>
    <w:p w14:paraId="17E2124C" w14:textId="77777777" w:rsidR="002D5394" w:rsidRDefault="002D5394" w:rsidP="002D5394">
      <w:pPr>
        <w:pStyle w:val="a6"/>
        <w:spacing w:before="900" w:after="360"/>
      </w:pPr>
      <w:bookmarkStart w:id="23" w:name="_Toc155094414"/>
      <w:bookmarkStart w:id="24" w:name="BookMark2"/>
      <w:bookmarkEnd w:id="22"/>
      <w:r w:rsidRPr="002D5394">
        <w:rPr>
          <w:spacing w:val="320"/>
        </w:rPr>
        <w:lastRenderedPageBreak/>
        <w:t>前</w:t>
      </w:r>
      <w:r>
        <w:t>言</w:t>
      </w:r>
      <w:bookmarkEnd w:id="23"/>
    </w:p>
    <w:p w14:paraId="51A8910C" w14:textId="77777777" w:rsidR="002D5394" w:rsidRDefault="002D5394" w:rsidP="002D5394">
      <w:pPr>
        <w:pStyle w:val="affffb"/>
        <w:ind w:firstLine="420"/>
      </w:pPr>
      <w:r>
        <w:rPr>
          <w:rFonts w:hint="eastAsia"/>
        </w:rPr>
        <w:t>本文件按照GB/T 1.1—2020《标准化工作导则  第1部分：标准化文件的结构和起草规则》的规定起草。</w:t>
      </w:r>
    </w:p>
    <w:p w14:paraId="5A778873" w14:textId="3B640CAC" w:rsidR="002D5394" w:rsidRPr="002D5394" w:rsidRDefault="002D5394" w:rsidP="002D5394">
      <w:pPr>
        <w:pStyle w:val="affffb"/>
        <w:ind w:firstLine="420"/>
      </w:pPr>
      <w:r w:rsidRPr="002D5394">
        <w:rPr>
          <w:rFonts w:hint="eastAsia"/>
        </w:rPr>
        <w:t>请注意本文件的某些内容可能涉及专利。本文件的发布机构不承担识别专利的责任。</w:t>
      </w:r>
    </w:p>
    <w:p w14:paraId="2D5D71F5" w14:textId="77777777" w:rsidR="002D5394" w:rsidRDefault="002D5394" w:rsidP="002D5394">
      <w:pPr>
        <w:pStyle w:val="affffb"/>
        <w:ind w:firstLine="420"/>
      </w:pPr>
    </w:p>
    <w:p w14:paraId="3F28B25C" w14:textId="77777777" w:rsidR="002D5394" w:rsidRDefault="002D5394" w:rsidP="002D5394">
      <w:pPr>
        <w:pStyle w:val="affffb"/>
        <w:ind w:firstLine="420"/>
      </w:pPr>
    </w:p>
    <w:p w14:paraId="57F7D926" w14:textId="5C35F3B2" w:rsidR="002D5394" w:rsidRDefault="002D5394" w:rsidP="002D5394">
      <w:pPr>
        <w:pStyle w:val="affffb"/>
        <w:ind w:firstLine="420"/>
      </w:pPr>
      <w:r>
        <w:rPr>
          <w:rFonts w:hint="eastAsia"/>
        </w:rPr>
        <w:t>本文件由</w:t>
      </w:r>
      <w:r w:rsidRPr="002D5394">
        <w:rPr>
          <w:rFonts w:hint="eastAsia"/>
        </w:rPr>
        <w:t>中华人民共和国文化和旅游部</w:t>
      </w:r>
      <w:r>
        <w:rPr>
          <w:rFonts w:hint="eastAsia"/>
        </w:rPr>
        <w:t>提出。</w:t>
      </w:r>
    </w:p>
    <w:p w14:paraId="27C50F6C" w14:textId="67125ABD" w:rsidR="002D5394" w:rsidRDefault="002D5394" w:rsidP="002D5394">
      <w:pPr>
        <w:pStyle w:val="affffb"/>
        <w:ind w:firstLine="420"/>
      </w:pPr>
      <w:r>
        <w:rPr>
          <w:rFonts w:hint="eastAsia"/>
        </w:rPr>
        <w:t>本文件由</w:t>
      </w:r>
      <w:r w:rsidRPr="002D5394">
        <w:rPr>
          <w:rFonts w:hint="eastAsia"/>
        </w:rPr>
        <w:t>全国剧场标准化技术委员会（SAC/TC 388）</w:t>
      </w:r>
      <w:r>
        <w:rPr>
          <w:rFonts w:hint="eastAsia"/>
        </w:rPr>
        <w:t>归口。</w:t>
      </w:r>
    </w:p>
    <w:p w14:paraId="28455307" w14:textId="7C9B48DD" w:rsidR="002D5394" w:rsidRDefault="002D5394" w:rsidP="002D5394">
      <w:pPr>
        <w:pStyle w:val="affffb"/>
        <w:ind w:firstLine="420"/>
      </w:pPr>
      <w:r>
        <w:rPr>
          <w:rFonts w:hint="eastAsia"/>
        </w:rPr>
        <w:t>本文件起草单位：</w:t>
      </w:r>
      <w:r w:rsidRPr="002D5394">
        <w:rPr>
          <w:rFonts w:hint="eastAsia"/>
        </w:rPr>
        <w:t>中国演出行业协会</w:t>
      </w:r>
    </w:p>
    <w:p w14:paraId="7129BAD6" w14:textId="77777777" w:rsidR="00F269B7" w:rsidRPr="000C6AC8" w:rsidRDefault="00F269B7" w:rsidP="00F269B7">
      <w:pPr>
        <w:pStyle w:val="affffb"/>
        <w:ind w:firstLine="420"/>
        <w:rPr>
          <w:color w:val="000000" w:themeColor="text1"/>
        </w:rPr>
      </w:pPr>
      <w:r>
        <w:rPr>
          <w:rFonts w:hint="eastAsia"/>
        </w:rPr>
        <w:t>参与起草单位：</w:t>
      </w:r>
      <w:r w:rsidRPr="00F269B7">
        <w:rPr>
          <w:rFonts w:hint="eastAsia"/>
        </w:rPr>
        <w:t>广州彩熠灯光股份有限公司</w:t>
      </w:r>
      <w:r w:rsidRPr="00F269B7">
        <w:t xml:space="preserve">  美客视觉（北京）文化传媒公司  北京北方安恒利数码技术有限公司  北京环球视觉文化发展有限公司  乾元泰来（北京）国际文化传媒有限公司  北京开合万象舞台技术有限公司  北京大盛天屹屹立文化传播有限公司  </w:t>
      </w:r>
      <w:r w:rsidRPr="00F269B7">
        <w:rPr>
          <w:rFonts w:hint="eastAsia"/>
        </w:rPr>
        <w:t xml:space="preserve">广州翼维舞台设备科技有限公司 </w:t>
      </w:r>
      <w:r w:rsidRPr="00F269B7">
        <w:t xml:space="preserve"> </w:t>
      </w:r>
      <w:r w:rsidRPr="000C6AC8">
        <w:rPr>
          <w:color w:val="000000" w:themeColor="text1"/>
        </w:rPr>
        <w:t>北京中演业网络技术科技有限公司</w:t>
      </w:r>
    </w:p>
    <w:p w14:paraId="66FFA9DC" w14:textId="68F187FE" w:rsidR="00F269B7" w:rsidRDefault="00F269B7" w:rsidP="002D5394">
      <w:pPr>
        <w:pStyle w:val="affffb"/>
        <w:ind w:firstLine="420"/>
      </w:pPr>
    </w:p>
    <w:p w14:paraId="2E2BAEF2" w14:textId="4A454FDD" w:rsidR="00F269B7" w:rsidRPr="00F269B7" w:rsidRDefault="002D5394" w:rsidP="00F269B7">
      <w:pPr>
        <w:pStyle w:val="affffb"/>
        <w:ind w:firstLine="420"/>
      </w:pPr>
      <w:r>
        <w:rPr>
          <w:rFonts w:hint="eastAsia"/>
        </w:rPr>
        <w:t>本文件主要起草人：</w:t>
      </w:r>
      <w:r w:rsidR="00F269B7" w:rsidRPr="00F269B7">
        <w:rPr>
          <w:rFonts w:hint="eastAsia"/>
        </w:rPr>
        <w:t>刘文豪</w:t>
      </w:r>
      <w:r w:rsidR="00F269B7" w:rsidRPr="00F269B7">
        <w:t xml:space="preserve">  王小红  王宇刚  潘燕  </w:t>
      </w:r>
      <w:r w:rsidR="00F269B7" w:rsidRPr="00F269B7">
        <w:rPr>
          <w:rFonts w:hint="eastAsia"/>
        </w:rPr>
        <w:t xml:space="preserve">徐奇 </w:t>
      </w:r>
      <w:r w:rsidR="00F269B7" w:rsidRPr="00F269B7">
        <w:t xml:space="preserve">  周存良  张维  李冉</w:t>
      </w:r>
      <w:r w:rsidR="00F269B7" w:rsidRPr="00F269B7">
        <w:rPr>
          <w:rFonts w:hint="eastAsia"/>
        </w:rPr>
        <w:t xml:space="preserve"> </w:t>
      </w:r>
      <w:r w:rsidR="00F269B7" w:rsidRPr="00F269B7">
        <w:t xml:space="preserve"> 吴国强</w:t>
      </w:r>
      <w:r w:rsidR="00F269B7" w:rsidRPr="00F269B7">
        <w:rPr>
          <w:rFonts w:hint="eastAsia"/>
        </w:rPr>
        <w:t xml:space="preserve"> </w:t>
      </w:r>
      <w:r w:rsidR="00F269B7" w:rsidRPr="00F269B7">
        <w:t xml:space="preserve"> 白文国</w:t>
      </w:r>
      <w:r w:rsidR="00F269B7" w:rsidRPr="00F269B7">
        <w:rPr>
          <w:rFonts w:hint="eastAsia"/>
        </w:rPr>
        <w:t xml:space="preserve"> </w:t>
      </w:r>
      <w:r w:rsidR="00F269B7" w:rsidRPr="00F269B7">
        <w:t xml:space="preserve"> </w:t>
      </w:r>
      <w:r w:rsidR="00F269B7" w:rsidRPr="00F269B7">
        <w:rPr>
          <w:rFonts w:hint="eastAsia"/>
        </w:rPr>
        <w:t>杨</w:t>
      </w:r>
      <w:r w:rsidR="00F269B7" w:rsidRPr="00F269B7">
        <w:t>浩</w:t>
      </w:r>
      <w:r w:rsidR="00F269B7" w:rsidRPr="00F269B7">
        <w:rPr>
          <w:rFonts w:hint="eastAsia"/>
        </w:rPr>
        <w:t xml:space="preserve"> </w:t>
      </w:r>
      <w:r w:rsidR="00F269B7" w:rsidRPr="00F269B7">
        <w:t xml:space="preserve"> 盛东良</w:t>
      </w:r>
      <w:r w:rsidR="00F269B7" w:rsidRPr="00F269B7">
        <w:rPr>
          <w:rFonts w:hint="eastAsia"/>
        </w:rPr>
        <w:t xml:space="preserve"> </w:t>
      </w:r>
      <w:r w:rsidR="00F269B7" w:rsidRPr="00F269B7">
        <w:t xml:space="preserve"> 田建平  </w:t>
      </w:r>
      <w:r w:rsidR="00F269B7" w:rsidRPr="00F269B7">
        <w:rPr>
          <w:rFonts w:hint="eastAsia"/>
        </w:rPr>
        <w:t xml:space="preserve">谢洪波 </w:t>
      </w:r>
      <w:r w:rsidR="00F269B7" w:rsidRPr="00F269B7">
        <w:t xml:space="preserve"> 劳伟杰</w:t>
      </w:r>
      <w:r w:rsidR="00F269B7" w:rsidRPr="00F269B7">
        <w:rPr>
          <w:rFonts w:hint="eastAsia"/>
        </w:rPr>
        <w:t xml:space="preserve"> </w:t>
      </w:r>
      <w:r w:rsidR="00F269B7" w:rsidRPr="00F269B7">
        <w:t xml:space="preserve"> 卢晓伟  王小会  </w:t>
      </w:r>
    </w:p>
    <w:p w14:paraId="455EE8B6" w14:textId="5CE34404" w:rsidR="002D5394" w:rsidRDefault="002D5394" w:rsidP="002D5394">
      <w:pPr>
        <w:pStyle w:val="affffb"/>
        <w:ind w:firstLine="420"/>
      </w:pPr>
    </w:p>
    <w:p w14:paraId="02A2BD8E" w14:textId="77777777" w:rsidR="002D5394" w:rsidRDefault="002D5394" w:rsidP="002D5394">
      <w:pPr>
        <w:pStyle w:val="affffb"/>
        <w:ind w:firstLine="420"/>
      </w:pPr>
    </w:p>
    <w:p w14:paraId="157A5A4E" w14:textId="068EFEDA" w:rsidR="002D5394" w:rsidRPr="006640ED" w:rsidRDefault="002D5394" w:rsidP="002D5394">
      <w:pPr>
        <w:pStyle w:val="affffb"/>
        <w:ind w:firstLine="420"/>
        <w:sectPr w:rsidR="002D5394" w:rsidRPr="006640ED" w:rsidSect="002D5394">
          <w:pgSz w:w="11906" w:h="16838" w:code="9"/>
          <w:pgMar w:top="1928" w:right="1134" w:bottom="1134" w:left="1134" w:header="1418" w:footer="1134" w:gutter="284"/>
          <w:pgNumType w:fmt="upperRoman"/>
          <w:cols w:space="425"/>
          <w:formProt w:val="0"/>
          <w:docGrid w:linePitch="312"/>
        </w:sectPr>
      </w:pPr>
    </w:p>
    <w:p w14:paraId="1ABE94ED" w14:textId="77777777" w:rsidR="002D5394" w:rsidRDefault="002D5394" w:rsidP="002D5394">
      <w:pPr>
        <w:pStyle w:val="a6"/>
        <w:spacing w:after="360"/>
      </w:pPr>
      <w:bookmarkStart w:id="25" w:name="_Toc155094415"/>
      <w:bookmarkStart w:id="26" w:name="BookMark3"/>
      <w:bookmarkEnd w:id="24"/>
      <w:r w:rsidRPr="002D5394">
        <w:rPr>
          <w:spacing w:val="320"/>
        </w:rPr>
        <w:lastRenderedPageBreak/>
        <w:t>引</w:t>
      </w:r>
      <w:r>
        <w:t>言</w:t>
      </w:r>
      <w:bookmarkEnd w:id="25"/>
    </w:p>
    <w:p w14:paraId="7A97487C" w14:textId="05234C2B" w:rsidR="002D5394" w:rsidRDefault="002D5394" w:rsidP="002D5394">
      <w:pPr>
        <w:pStyle w:val="affffb"/>
        <w:ind w:firstLine="420"/>
      </w:pPr>
      <w:r w:rsidRPr="002D5394">
        <w:rPr>
          <w:rFonts w:hint="eastAsia"/>
        </w:rPr>
        <w:t>我国文化产业进入高速增长期，演出市场繁荣，各类演出活动日趋频繁，演唱会、音乐节、综艺节目等演出临时搭建舞美灯光的行业需求日益增长。演出场所是公共场所，临时搭建涉及到多个专业，各种风险无处不在。为建立良好市场准入机制，由中国演出行业协会发起，联合行业相关企业共同参与起草编制《临时搭建演出场所 舞台灯光安装导则》，从专业技术和工作流程控制出发，旨在提升从业人员的作业规范及专业技能，引导演出市场临时搭建的从业人员规范作业，加强行业自律，从而减少演出安全事故发生，让演出行业有据可依、有规可循以推动行业健康平稳快速发展。</w:t>
      </w:r>
    </w:p>
    <w:p w14:paraId="682FD915" w14:textId="77777777" w:rsidR="002D5394" w:rsidRDefault="002D5394" w:rsidP="002D5394">
      <w:pPr>
        <w:pStyle w:val="affffb"/>
        <w:ind w:firstLine="420"/>
      </w:pPr>
    </w:p>
    <w:p w14:paraId="42F99F60" w14:textId="47568FDB" w:rsidR="002D5394" w:rsidRPr="002D5394" w:rsidRDefault="002D5394" w:rsidP="002D5394">
      <w:pPr>
        <w:pStyle w:val="affffb"/>
        <w:ind w:firstLine="420"/>
        <w:sectPr w:rsidR="002D5394" w:rsidRPr="002D5394" w:rsidSect="002D5394">
          <w:pgSz w:w="11906" w:h="16838" w:code="9"/>
          <w:pgMar w:top="1928" w:right="1134" w:bottom="1134" w:left="1134" w:header="1418" w:footer="1134" w:gutter="284"/>
          <w:pgNumType w:fmt="upperRoman"/>
          <w:cols w:space="425"/>
          <w:formProt w:val="0"/>
          <w:docGrid w:linePitch="312"/>
        </w:sectPr>
      </w:pPr>
    </w:p>
    <w:p w14:paraId="37EBCFFC" w14:textId="77777777" w:rsidR="00894836" w:rsidRPr="0064528D" w:rsidRDefault="00894836" w:rsidP="00093D25">
      <w:pPr>
        <w:spacing w:line="20" w:lineRule="exact"/>
        <w:jc w:val="center"/>
        <w:rPr>
          <w:rFonts w:ascii="黑体" w:eastAsia="黑体" w:hAnsi="黑体"/>
          <w:sz w:val="32"/>
          <w:szCs w:val="32"/>
        </w:rPr>
      </w:pPr>
      <w:bookmarkStart w:id="27" w:name="BookMark4"/>
      <w:bookmarkEnd w:id="26"/>
    </w:p>
    <w:p w14:paraId="6C96D52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7DA8CB5F598419FB870944E656498B4"/>
        </w:placeholder>
      </w:sdtPr>
      <w:sdtEndPr/>
      <w:sdtContent>
        <w:bookmarkStart w:id="28" w:name="NEW_STAND_NAME" w:displacedByCustomXml="prev"/>
        <w:p w14:paraId="717D2F5B" w14:textId="08015F1C" w:rsidR="00F26B7E" w:rsidRPr="00F26B7E" w:rsidRDefault="002D5394" w:rsidP="0089063D">
          <w:pPr>
            <w:pStyle w:val="afffffffff8"/>
            <w:spacing w:beforeLines="1" w:before="2" w:afterLines="220" w:after="528"/>
          </w:pPr>
          <w:r>
            <w:rPr>
              <w:rFonts w:hint="eastAsia"/>
            </w:rPr>
            <w:t>临时搭建演出场所</w:t>
          </w:r>
          <w:r>
            <w:t xml:space="preserve"> 舞台灯光安装导则     </w:t>
          </w:r>
        </w:p>
      </w:sdtContent>
    </w:sdt>
    <w:bookmarkEnd w:id="28" w:displacedByCustomXml="prev"/>
    <w:p w14:paraId="6A8EBAC1" w14:textId="77777777"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5091"/>
      <w:bookmarkStart w:id="38" w:name="_Toc155094416"/>
      <w:r>
        <w:rPr>
          <w:rFonts w:hint="eastAsia"/>
        </w:rPr>
        <w:t>范围</w:t>
      </w:r>
      <w:bookmarkEnd w:id="29"/>
      <w:bookmarkEnd w:id="30"/>
      <w:bookmarkEnd w:id="31"/>
      <w:bookmarkEnd w:id="32"/>
      <w:bookmarkEnd w:id="33"/>
      <w:bookmarkEnd w:id="34"/>
      <w:bookmarkEnd w:id="35"/>
      <w:bookmarkEnd w:id="36"/>
      <w:bookmarkEnd w:id="37"/>
      <w:bookmarkEnd w:id="38"/>
    </w:p>
    <w:p w14:paraId="6B896696" w14:textId="77777777" w:rsidR="002D5394" w:rsidRDefault="002D5394" w:rsidP="002D5394">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本标准规定了临时搭建演出场所舞台灯光系统安装的工作流程、技术要求。</w:t>
      </w:r>
    </w:p>
    <w:p w14:paraId="009F7255" w14:textId="1131785D" w:rsidR="008B0C9C" w:rsidRDefault="002D5394" w:rsidP="002D5394">
      <w:pPr>
        <w:pStyle w:val="affffb"/>
        <w:ind w:firstLine="420"/>
      </w:pPr>
      <w:r>
        <w:rPr>
          <w:rFonts w:hint="eastAsia"/>
        </w:rPr>
        <w:t>本标准适应于剧场、演播厅、摄影棚、广场、体育场馆、商场宾馆、公园、景区、展览馆等公共空间演出场所舞台灯光系统安装、演出及撤场过程。</w:t>
      </w:r>
    </w:p>
    <w:p w14:paraId="7FF1CFC9" w14:textId="77777777" w:rsidR="00E2552F" w:rsidRDefault="00E2552F" w:rsidP="00A77CCB">
      <w:pPr>
        <w:pStyle w:val="affc"/>
        <w:spacing w:before="240" w:after="240"/>
      </w:pPr>
      <w:bookmarkStart w:id="44" w:name="_Toc26718931"/>
      <w:bookmarkStart w:id="45" w:name="_Toc26986531"/>
      <w:bookmarkStart w:id="46" w:name="_Toc26986772"/>
      <w:bookmarkStart w:id="47" w:name="_Toc97195092"/>
      <w:bookmarkStart w:id="48" w:name="_Toc155094417"/>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385FE67D6344836BEF2C84A2CBCE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ABD58F7"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6C941C" w14:textId="77777777" w:rsidR="002D5394" w:rsidRDefault="002D5394" w:rsidP="002D5394">
      <w:pPr>
        <w:pStyle w:val="affffb"/>
        <w:ind w:firstLine="420"/>
      </w:pPr>
      <w:r>
        <w:rPr>
          <w:rFonts w:hint="eastAsia"/>
        </w:rPr>
        <w:t>GB/T 36731-2018 临时搭建演出场所舞台、看台安全</w:t>
      </w:r>
    </w:p>
    <w:p w14:paraId="2F7AA4EE" w14:textId="77777777" w:rsidR="002D5394" w:rsidRDefault="002D5394" w:rsidP="002D5394">
      <w:pPr>
        <w:pStyle w:val="affffb"/>
        <w:ind w:firstLine="420"/>
      </w:pPr>
      <w:r>
        <w:rPr>
          <w:rFonts w:hint="eastAsia"/>
        </w:rPr>
        <w:t>WH/T 78.3-2017 演出安全 第3部分：舞台灯光安全</w:t>
      </w:r>
    </w:p>
    <w:p w14:paraId="4D0AE65A" w14:textId="0F15FF21" w:rsidR="00AA6EC9" w:rsidRPr="00AA6EC9" w:rsidRDefault="002D5394" w:rsidP="002D5394">
      <w:pPr>
        <w:pStyle w:val="affffb"/>
        <w:ind w:firstLine="420"/>
      </w:pPr>
      <w:r>
        <w:rPr>
          <w:rFonts w:hint="eastAsia"/>
        </w:rPr>
        <w:t>GB/T 4208-2017 《外壳防护等级（IP代码）》</w:t>
      </w:r>
    </w:p>
    <w:p w14:paraId="3633F6D1" w14:textId="77777777" w:rsidR="00B265BC" w:rsidRPr="00E030F9" w:rsidRDefault="00FD59EB" w:rsidP="00FD59EB">
      <w:pPr>
        <w:pStyle w:val="affc"/>
        <w:spacing w:before="240" w:after="240"/>
      </w:pPr>
      <w:bookmarkStart w:id="49" w:name="_Toc97195093"/>
      <w:bookmarkStart w:id="50" w:name="_Toc155094418"/>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E855FAF5173D4871A29497EE8C712E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EA00EC2" w14:textId="601092CD" w:rsidR="004B3E93" w:rsidRDefault="002D5394" w:rsidP="002A1260">
          <w:pPr>
            <w:pStyle w:val="affffb"/>
            <w:ind w:firstLine="420"/>
          </w:pPr>
          <w:r>
            <w:t>下列术语和定义适用于本文件。</w:t>
          </w:r>
        </w:p>
      </w:sdtContent>
    </w:sdt>
    <w:p w14:paraId="5D632BC0" w14:textId="4CFBE292" w:rsidR="002A1260" w:rsidRDefault="00E74107" w:rsidP="00E74107">
      <w:pPr>
        <w:pStyle w:val="afffffffffff5"/>
        <w:ind w:left="420" w:hangingChars="200" w:hanging="420"/>
        <w:rPr>
          <w:rFonts w:ascii="黑体" w:eastAsia="黑体" w:hAnsi="黑体"/>
        </w:rPr>
      </w:pPr>
      <w:r w:rsidRPr="00E74107">
        <w:rPr>
          <w:rFonts w:ascii="黑体" w:eastAsia="黑体" w:hAnsi="黑体"/>
        </w:rPr>
        <w:br/>
      </w:r>
      <w:r>
        <w:rPr>
          <w:rFonts w:ascii="黑体" w:eastAsia="黑体" w:hAnsi="黑体" w:hint="eastAsia"/>
        </w:rPr>
        <w:t xml:space="preserve">临时搭建舞台灯光系统 </w:t>
      </w:r>
      <w:r w:rsidRPr="00E74107">
        <w:rPr>
          <w:rFonts w:ascii="黑体" w:eastAsia="黑体" w:hAnsi="黑体"/>
        </w:rPr>
        <w:t>temporary perform lighting system</w:t>
      </w:r>
    </w:p>
    <w:p w14:paraId="712DDAD2" w14:textId="36B918B2" w:rsidR="00E74107" w:rsidRPr="00E74107" w:rsidRDefault="00E74107" w:rsidP="00E74107">
      <w:pPr>
        <w:pStyle w:val="affffb"/>
        <w:ind w:firstLine="420"/>
      </w:pPr>
      <w:r w:rsidRPr="00E74107">
        <w:rPr>
          <w:rFonts w:hint="eastAsia"/>
        </w:rPr>
        <w:t>非永久性演出场所为呈现演出视觉形象对舞台所进行的演艺灯光系统。包括灯具、控制系统、供电系统等。</w:t>
      </w:r>
    </w:p>
    <w:p w14:paraId="626794EE" w14:textId="094A56A9" w:rsidR="00E74107" w:rsidRDefault="00E74107" w:rsidP="00E74107">
      <w:pPr>
        <w:pStyle w:val="afffffffffff5"/>
        <w:ind w:left="420" w:hangingChars="200" w:hanging="420"/>
        <w:rPr>
          <w:rFonts w:ascii="黑体" w:eastAsia="黑体" w:hAnsi="黑体"/>
        </w:rPr>
      </w:pPr>
      <w:r w:rsidRPr="00E74107">
        <w:rPr>
          <w:rFonts w:ascii="黑体" w:eastAsia="黑体" w:hAnsi="黑体"/>
        </w:rPr>
        <w:br/>
      </w:r>
      <w:r>
        <w:rPr>
          <w:rFonts w:ascii="黑体" w:eastAsia="黑体" w:hAnsi="黑体" w:hint="eastAsia"/>
        </w:rPr>
        <w:t xml:space="preserve">舞台灯光控制系统 </w:t>
      </w:r>
      <w:r w:rsidRPr="00E74107">
        <w:rPr>
          <w:rFonts w:ascii="黑体" w:eastAsia="黑体" w:hAnsi="黑体"/>
        </w:rPr>
        <w:t>lighting</w:t>
      </w:r>
      <w:r>
        <w:rPr>
          <w:rFonts w:ascii="黑体" w:eastAsia="黑体" w:hAnsi="黑体"/>
        </w:rPr>
        <w:t xml:space="preserve"> </w:t>
      </w:r>
      <w:r>
        <w:rPr>
          <w:rFonts w:ascii="黑体" w:eastAsia="黑体" w:hAnsi="黑体" w:hint="eastAsia"/>
        </w:rPr>
        <w:t>control</w:t>
      </w:r>
      <w:r w:rsidRPr="00E74107">
        <w:rPr>
          <w:rFonts w:ascii="黑体" w:eastAsia="黑体" w:hAnsi="黑体"/>
        </w:rPr>
        <w:t xml:space="preserve"> system</w:t>
      </w:r>
    </w:p>
    <w:p w14:paraId="4A46412D" w14:textId="063C71C2" w:rsidR="00CD5EEF" w:rsidRDefault="00E74107" w:rsidP="00CD5EEF">
      <w:pPr>
        <w:pStyle w:val="affffb"/>
        <w:ind w:firstLine="420"/>
      </w:pPr>
      <w:r w:rsidRPr="00E74107">
        <w:rPr>
          <w:rFonts w:hint="eastAsia"/>
        </w:rPr>
        <w:t>用于灯光信号系统的连接及设备控制。包括灯光控制台、信号传输系统及缆线等。</w:t>
      </w:r>
    </w:p>
    <w:p w14:paraId="0E2F840B" w14:textId="742D6315" w:rsidR="00E74107" w:rsidRDefault="00E74107" w:rsidP="00E74107">
      <w:pPr>
        <w:pStyle w:val="afffffffffff5"/>
        <w:ind w:left="420" w:hangingChars="200" w:hanging="420"/>
        <w:rPr>
          <w:rFonts w:ascii="黑体" w:eastAsia="黑体" w:hAnsi="黑体"/>
        </w:rPr>
      </w:pPr>
      <w:r w:rsidRPr="00E74107">
        <w:rPr>
          <w:rFonts w:ascii="黑体" w:eastAsia="黑体" w:hAnsi="黑体"/>
        </w:rPr>
        <w:br/>
      </w:r>
      <w:r>
        <w:rPr>
          <w:rFonts w:ascii="黑体" w:eastAsia="黑体" w:hAnsi="黑体" w:hint="eastAsia"/>
        </w:rPr>
        <w:t xml:space="preserve">舞台灯光控制系统交台 </w:t>
      </w:r>
      <w:r w:rsidRPr="00E74107">
        <w:rPr>
          <w:rFonts w:ascii="黑体" w:eastAsia="黑体" w:hAnsi="黑体"/>
        </w:rPr>
        <w:t>handing over</w:t>
      </w:r>
      <w:r>
        <w:rPr>
          <w:rFonts w:ascii="黑体" w:eastAsia="黑体" w:hAnsi="黑体" w:cs="黑体"/>
          <w:color w:val="000000"/>
          <w:sz w:val="24"/>
          <w:szCs w:val="24"/>
        </w:rPr>
        <w:t xml:space="preserve"> </w:t>
      </w:r>
      <w:r w:rsidRPr="00E74107">
        <w:rPr>
          <w:rFonts w:ascii="黑体" w:eastAsia="黑体" w:hAnsi="黑体"/>
        </w:rPr>
        <w:t>lighting system</w:t>
      </w:r>
    </w:p>
    <w:p w14:paraId="48CC64CA" w14:textId="6B27E358" w:rsidR="00E74107" w:rsidRDefault="00E74107" w:rsidP="00CD5EEF">
      <w:pPr>
        <w:pStyle w:val="affffb"/>
        <w:ind w:firstLine="420"/>
      </w:pPr>
      <w:r w:rsidRPr="00E74107">
        <w:rPr>
          <w:rFonts w:hint="eastAsia"/>
        </w:rPr>
        <w:t>舞台灯光设备安装调试完成达到正常工作状态，交付灯光设计团队使用的环节。</w:t>
      </w:r>
    </w:p>
    <w:p w14:paraId="41447AB7" w14:textId="4E4AD9FD" w:rsidR="00E74107" w:rsidRDefault="00E74107" w:rsidP="00E74107">
      <w:pPr>
        <w:pStyle w:val="afffffffffff5"/>
        <w:ind w:left="420" w:hangingChars="200" w:hanging="420"/>
        <w:rPr>
          <w:rFonts w:ascii="黑体" w:eastAsia="黑体" w:hAnsi="黑体"/>
        </w:rPr>
      </w:pPr>
      <w:r w:rsidRPr="00E74107">
        <w:rPr>
          <w:rFonts w:ascii="黑体" w:eastAsia="黑体" w:hAnsi="黑体"/>
        </w:rPr>
        <w:br/>
      </w:r>
      <w:r>
        <w:rPr>
          <w:rFonts w:ascii="黑体" w:eastAsia="黑体" w:hAnsi="黑体" w:hint="eastAsia"/>
        </w:rPr>
        <w:t xml:space="preserve">灯光网络基站 </w:t>
      </w:r>
      <w:r w:rsidRPr="00E74107">
        <w:rPr>
          <w:rFonts w:ascii="黑体" w:eastAsia="黑体" w:hAnsi="黑体"/>
        </w:rPr>
        <w:t>light network base station</w:t>
      </w:r>
    </w:p>
    <w:p w14:paraId="14A8957A" w14:textId="428FF260" w:rsidR="00E74107" w:rsidRDefault="00E74107" w:rsidP="000A2964">
      <w:pPr>
        <w:pStyle w:val="affffb"/>
        <w:ind w:firstLine="420"/>
      </w:pPr>
      <w:r w:rsidRPr="00E74107">
        <w:rPr>
          <w:rFonts w:hint="eastAsia"/>
        </w:rPr>
        <w:t>主要包括网络交换机、网络扩展器、网络解码器、信号放大器等。</w:t>
      </w:r>
    </w:p>
    <w:p w14:paraId="45E3EA2A" w14:textId="605DF9DE" w:rsidR="00E74107" w:rsidRDefault="00E74107" w:rsidP="00E74107">
      <w:pPr>
        <w:pStyle w:val="affc"/>
        <w:spacing w:before="240" w:after="240"/>
      </w:pPr>
      <w:bookmarkStart w:id="52" w:name="_Toc155094419"/>
      <w:r>
        <w:rPr>
          <w:rFonts w:hint="eastAsia"/>
        </w:rPr>
        <w:t>进场准备</w:t>
      </w:r>
      <w:bookmarkEnd w:id="52"/>
    </w:p>
    <w:p w14:paraId="245D855B" w14:textId="1256BE41" w:rsidR="00E74107" w:rsidRDefault="00E74107" w:rsidP="00E74107">
      <w:pPr>
        <w:pStyle w:val="affd"/>
        <w:spacing w:before="120" w:after="120"/>
      </w:pPr>
      <w:bookmarkStart w:id="53" w:name="_Toc155094420"/>
      <w:r>
        <w:rPr>
          <w:rFonts w:hint="eastAsia"/>
        </w:rPr>
        <w:t>总体要求</w:t>
      </w:r>
      <w:bookmarkEnd w:id="53"/>
    </w:p>
    <w:p w14:paraId="64037636" w14:textId="351BF71D" w:rsidR="00E74107" w:rsidRDefault="00E74107" w:rsidP="00F27067">
      <w:pPr>
        <w:pStyle w:val="afffffffff1"/>
      </w:pPr>
      <w:r w:rsidRPr="00E74107">
        <w:rPr>
          <w:rFonts w:hint="eastAsia"/>
        </w:rPr>
        <w:t>应按照项目总体施工进度计划表，科学合理安排本专业的作业时间，与各工种的进度时间安排应科学、合理。</w:t>
      </w:r>
    </w:p>
    <w:p w14:paraId="45D958EB" w14:textId="2255A82A" w:rsidR="00E74107" w:rsidRDefault="00E74107" w:rsidP="00F27067">
      <w:pPr>
        <w:pStyle w:val="afffffffff1"/>
      </w:pPr>
      <w:r w:rsidRPr="00E74107">
        <w:rPr>
          <w:rFonts w:hint="eastAsia"/>
        </w:rPr>
        <w:t>临时搭建场所勘测并参加项目技术协调会，做好各专业之间的对接。</w:t>
      </w:r>
    </w:p>
    <w:p w14:paraId="120E8F48" w14:textId="04E83921" w:rsidR="00E74107" w:rsidRDefault="00E74107" w:rsidP="00F27067">
      <w:pPr>
        <w:pStyle w:val="afffffffff1"/>
      </w:pPr>
      <w:r w:rsidRPr="00E74107">
        <w:rPr>
          <w:rFonts w:hint="eastAsia"/>
        </w:rPr>
        <w:t>灯光系统施工应编制施工组织文件，包括施工技术方案及各专业的配合方案、安全措施和应急预案。</w:t>
      </w:r>
    </w:p>
    <w:p w14:paraId="138F0047" w14:textId="4C077ED3" w:rsidR="00E74107" w:rsidRDefault="00E74107" w:rsidP="00F27067">
      <w:pPr>
        <w:pStyle w:val="afffffffff1"/>
      </w:pPr>
      <w:r w:rsidRPr="00E74107">
        <w:rPr>
          <w:rFonts w:hint="eastAsia"/>
        </w:rPr>
        <w:t>施工技术资料包括但不限于系统连接图、设备位置图；设备、线缆等合格证。</w:t>
      </w:r>
    </w:p>
    <w:p w14:paraId="02878DCF" w14:textId="70182EAE" w:rsidR="00F27067" w:rsidRDefault="00F27067" w:rsidP="00F27067">
      <w:pPr>
        <w:pStyle w:val="affd"/>
        <w:spacing w:before="120" w:after="120"/>
      </w:pPr>
      <w:bookmarkStart w:id="54" w:name="_Toc155094421"/>
      <w:r>
        <w:rPr>
          <w:rFonts w:hint="eastAsia"/>
        </w:rPr>
        <w:t>供电要求</w:t>
      </w:r>
      <w:bookmarkEnd w:id="54"/>
    </w:p>
    <w:p w14:paraId="64398F83" w14:textId="1A84E725" w:rsidR="00F27067" w:rsidRDefault="00F27067" w:rsidP="00F27067">
      <w:pPr>
        <w:pStyle w:val="afffffffff1"/>
      </w:pPr>
      <w:r w:rsidRPr="00F27067">
        <w:rPr>
          <w:rFonts w:hint="eastAsia"/>
        </w:rPr>
        <w:t>灯光系统宜采用独立供电，大型演出宜提供双路供电，如有现场直播应配备足额功率的临时供电设施。</w:t>
      </w:r>
    </w:p>
    <w:p w14:paraId="5324ABD9" w14:textId="77777777" w:rsidR="00F27067" w:rsidRDefault="00F27067" w:rsidP="00F27067">
      <w:pPr>
        <w:pStyle w:val="afffffffff1"/>
      </w:pPr>
      <w:r>
        <w:rPr>
          <w:rFonts w:hint="eastAsia"/>
        </w:rPr>
        <w:t>供电电源的位置及容量应满足灯光系统的设计要求，并留有足够的安全系数和冗余。</w:t>
      </w:r>
    </w:p>
    <w:p w14:paraId="40E178CD" w14:textId="77777777" w:rsidR="00F27067" w:rsidRDefault="00F27067" w:rsidP="00F27067">
      <w:pPr>
        <w:pStyle w:val="afffffffff1"/>
      </w:pPr>
      <w:r>
        <w:rPr>
          <w:rFonts w:hint="eastAsia"/>
        </w:rPr>
        <w:lastRenderedPageBreak/>
        <w:t>灯光系统的配电箱应就近放置，供电线路应配备有漏电开关。</w:t>
      </w:r>
    </w:p>
    <w:p w14:paraId="24E42990" w14:textId="78B5092E" w:rsidR="00F27067" w:rsidRDefault="00F27067" w:rsidP="00F27067">
      <w:pPr>
        <w:pStyle w:val="afffffffff1"/>
      </w:pPr>
      <w:r>
        <w:rPr>
          <w:rFonts w:hint="eastAsia"/>
        </w:rPr>
        <w:t>灯光系统所有设备的供电电压应在AC</w:t>
      </w:r>
      <w:r>
        <w:t xml:space="preserve"> </w:t>
      </w:r>
      <w:r>
        <w:rPr>
          <w:rFonts w:hint="eastAsia"/>
        </w:rPr>
        <w:t>100</w:t>
      </w:r>
      <w:r>
        <w:t xml:space="preserve"> </w:t>
      </w:r>
      <w:r>
        <w:rPr>
          <w:rFonts w:hint="eastAsia"/>
        </w:rPr>
        <w:t>～ 240</w:t>
      </w:r>
      <w:r>
        <w:t xml:space="preserve"> </w:t>
      </w:r>
      <w:r>
        <w:rPr>
          <w:rFonts w:hint="eastAsia"/>
        </w:rPr>
        <w:t>V（±10%）、频率50/60</w:t>
      </w:r>
      <w:r>
        <w:t xml:space="preserve"> </w:t>
      </w:r>
      <w:r>
        <w:rPr>
          <w:rFonts w:hint="eastAsia"/>
        </w:rPr>
        <w:t>Hz。</w:t>
      </w:r>
    </w:p>
    <w:p w14:paraId="601B5207" w14:textId="77777777" w:rsidR="00F27067" w:rsidRDefault="00F27067" w:rsidP="00F27067">
      <w:pPr>
        <w:pStyle w:val="afffffffff1"/>
      </w:pPr>
      <w:r>
        <w:rPr>
          <w:rFonts w:hint="eastAsia"/>
        </w:rPr>
        <w:t xml:space="preserve">灯光控制系统应配备不间断电源（UPS）。 </w:t>
      </w:r>
    </w:p>
    <w:p w14:paraId="3A4A7EDB" w14:textId="30CCB8F4" w:rsidR="00F27067" w:rsidRDefault="00F27067" w:rsidP="00F27067">
      <w:pPr>
        <w:pStyle w:val="afffffffff1"/>
      </w:pPr>
      <w:r>
        <w:rPr>
          <w:rFonts w:hint="eastAsia"/>
        </w:rPr>
        <w:t>控制系统的电源宜采用独立接地方式，不得与防雷接地共用接地体。</w:t>
      </w:r>
    </w:p>
    <w:p w14:paraId="4F463183" w14:textId="7AF3D4EB" w:rsidR="00081B7E" w:rsidRDefault="00081B7E" w:rsidP="00081B7E">
      <w:pPr>
        <w:pStyle w:val="affd"/>
        <w:spacing w:before="120" w:after="120"/>
      </w:pPr>
      <w:bookmarkStart w:id="55" w:name="_Toc155094422"/>
      <w:r>
        <w:rPr>
          <w:rFonts w:hint="eastAsia"/>
        </w:rPr>
        <w:t>现场环境要求</w:t>
      </w:r>
      <w:bookmarkEnd w:id="55"/>
    </w:p>
    <w:p w14:paraId="083011CD" w14:textId="77777777" w:rsidR="00081B7E" w:rsidRPr="00081B7E" w:rsidRDefault="00081B7E" w:rsidP="00081B7E">
      <w:pPr>
        <w:pStyle w:val="afffffffff1"/>
      </w:pPr>
      <w:r w:rsidRPr="00081B7E">
        <w:rPr>
          <w:rFonts w:hint="eastAsia"/>
        </w:rPr>
        <w:t>进场安装前现场环境应干净整洁有序并满足消防安全相关的要求。</w:t>
      </w:r>
    </w:p>
    <w:p w14:paraId="135299B0" w14:textId="69811F4A" w:rsidR="00081B7E" w:rsidRDefault="00081B7E" w:rsidP="00081B7E">
      <w:pPr>
        <w:pStyle w:val="afffffffff1"/>
      </w:pPr>
      <w:r>
        <w:rPr>
          <w:rFonts w:hint="eastAsia"/>
        </w:rPr>
        <w:t>按照施工进度计划，在现场已完成相关的结构工程，具备安装灯光系统的条件和承载量后方可进行灯光系统的搭建工作。结构工程安全应满足GB/T 36731</w:t>
      </w:r>
      <w:r>
        <w:t>-</w:t>
      </w:r>
      <w:r>
        <w:rPr>
          <w:rFonts w:hint="eastAsia"/>
        </w:rPr>
        <w:t>2018第5.1.2条的要求。</w:t>
      </w:r>
    </w:p>
    <w:p w14:paraId="62DEBFF0" w14:textId="77777777" w:rsidR="00081B7E" w:rsidRDefault="00081B7E" w:rsidP="00081B7E">
      <w:pPr>
        <w:pStyle w:val="afffffffff1"/>
      </w:pPr>
      <w:r>
        <w:rPr>
          <w:rFonts w:hint="eastAsia"/>
        </w:rPr>
        <w:t>施工现场环境灯光照度需满足工作要求。</w:t>
      </w:r>
    </w:p>
    <w:p w14:paraId="16765393" w14:textId="77777777" w:rsidR="00081B7E" w:rsidRDefault="00081B7E" w:rsidP="00081B7E">
      <w:pPr>
        <w:pStyle w:val="afffffffff1"/>
      </w:pPr>
      <w:r>
        <w:rPr>
          <w:rFonts w:hint="eastAsia"/>
        </w:rPr>
        <w:t>现场应按照演出人员数量和设备规模，配备符合消防安全规定的防火设施，如：有效期内足够数量的灭火器具。</w:t>
      </w:r>
    </w:p>
    <w:p w14:paraId="2EFAB8CA" w14:textId="7728DE84" w:rsidR="00081B7E" w:rsidRDefault="00081B7E" w:rsidP="00081B7E">
      <w:pPr>
        <w:pStyle w:val="afffffffff1"/>
      </w:pPr>
      <w:r>
        <w:rPr>
          <w:rFonts w:hint="eastAsia"/>
        </w:rPr>
        <w:t>搭建的施工现场应提前设置安全警示标识和安全措施。</w:t>
      </w:r>
    </w:p>
    <w:p w14:paraId="5AB8937B" w14:textId="3285FBEA" w:rsidR="00081B7E" w:rsidRDefault="00081B7E" w:rsidP="00081B7E">
      <w:pPr>
        <w:pStyle w:val="affd"/>
        <w:spacing w:before="120" w:after="120"/>
      </w:pPr>
      <w:bookmarkStart w:id="56" w:name="_Toc155094423"/>
      <w:r>
        <w:rPr>
          <w:rFonts w:hint="eastAsia"/>
        </w:rPr>
        <w:t>设备要求</w:t>
      </w:r>
      <w:bookmarkEnd w:id="56"/>
    </w:p>
    <w:p w14:paraId="43A4004E" w14:textId="77777777" w:rsidR="00081B7E" w:rsidRPr="00081B7E" w:rsidRDefault="00081B7E" w:rsidP="00081B7E">
      <w:pPr>
        <w:pStyle w:val="afffffffff1"/>
      </w:pPr>
      <w:r w:rsidRPr="00081B7E">
        <w:rPr>
          <w:rFonts w:hint="eastAsia"/>
        </w:rPr>
        <w:t>灯光系统的设备应达到国家相关标准的质量要求。</w:t>
      </w:r>
    </w:p>
    <w:p w14:paraId="342B68B1" w14:textId="3DDD7BCC" w:rsidR="00081B7E" w:rsidRDefault="00081B7E" w:rsidP="00081B7E">
      <w:pPr>
        <w:pStyle w:val="afffffffff1"/>
      </w:pPr>
      <w:r w:rsidRPr="00081B7E">
        <w:rPr>
          <w:rFonts w:hint="eastAsia"/>
        </w:rPr>
        <w:t>户外安装灯具应按GB/T 4208-2017的要求选用。如果设备不具备防水功能，需要做好防水保护设施。</w:t>
      </w:r>
    </w:p>
    <w:p w14:paraId="72DFFD17" w14:textId="06B5A784" w:rsidR="00081B7E" w:rsidRDefault="00081B7E" w:rsidP="00081B7E">
      <w:pPr>
        <w:pStyle w:val="affc"/>
        <w:spacing w:before="240" w:after="240"/>
      </w:pPr>
      <w:bookmarkStart w:id="57" w:name="_Toc155094424"/>
      <w:r>
        <w:rPr>
          <w:rFonts w:hint="eastAsia"/>
        </w:rPr>
        <w:t>进场安装流程</w:t>
      </w:r>
      <w:bookmarkEnd w:id="57"/>
    </w:p>
    <w:p w14:paraId="4A86C532" w14:textId="67FB7B3E" w:rsidR="00081B7E" w:rsidRDefault="00081B7E" w:rsidP="00081B7E">
      <w:pPr>
        <w:pStyle w:val="affd"/>
        <w:spacing w:before="120" w:after="120"/>
      </w:pPr>
      <w:bookmarkStart w:id="58" w:name="_Toc155094425"/>
      <w:r>
        <w:rPr>
          <w:rFonts w:hint="eastAsia"/>
        </w:rPr>
        <w:t>总体要求</w:t>
      </w:r>
      <w:bookmarkEnd w:id="58"/>
    </w:p>
    <w:p w14:paraId="51F9D9AC" w14:textId="6D5DCF79" w:rsidR="00081B7E" w:rsidRDefault="00081B7E" w:rsidP="00081B7E">
      <w:pPr>
        <w:pStyle w:val="afffffffff1"/>
      </w:pPr>
      <w:proofErr w:type="gramStart"/>
      <w:r w:rsidRPr="00081B7E">
        <w:rPr>
          <w:rFonts w:hint="eastAsia"/>
        </w:rPr>
        <w:t>经运输</w:t>
      </w:r>
      <w:proofErr w:type="gramEnd"/>
      <w:r w:rsidRPr="00081B7E">
        <w:rPr>
          <w:rFonts w:hint="eastAsia"/>
        </w:rPr>
        <w:t>到达现场的灯光设备和灯具应外观完好无损，附件齐全，没有遗漏或出现损毁。</w:t>
      </w:r>
    </w:p>
    <w:p w14:paraId="1EF44BBC" w14:textId="6CAFE336" w:rsidR="00081B7E" w:rsidRDefault="00081B7E" w:rsidP="00081B7E">
      <w:pPr>
        <w:pStyle w:val="afffffffff1"/>
      </w:pPr>
      <w:r>
        <w:rPr>
          <w:rFonts w:hint="eastAsia"/>
        </w:rPr>
        <w:t>应按照灯光系统设计图纸要求及设备明细单，核对设备数量、型号、规格应达到设计要求和相关标准。</w:t>
      </w:r>
    </w:p>
    <w:p w14:paraId="1D0A2E83" w14:textId="6EB71C77" w:rsidR="00081B7E" w:rsidRDefault="00081B7E" w:rsidP="00081B7E">
      <w:pPr>
        <w:pStyle w:val="afffffffff1"/>
      </w:pPr>
      <w:r>
        <w:rPr>
          <w:rFonts w:hint="eastAsia"/>
        </w:rPr>
        <w:t>到场后各类电缆应完好，绝缘层应无损伤、护套无断裂；各种工具、检测仪器仪表应完好。</w:t>
      </w:r>
    </w:p>
    <w:p w14:paraId="2AA70872" w14:textId="47AB1C3C" w:rsidR="00081B7E" w:rsidRDefault="00081B7E" w:rsidP="00081B7E">
      <w:pPr>
        <w:pStyle w:val="afffffffff1"/>
      </w:pPr>
      <w:r>
        <w:rPr>
          <w:rFonts w:hint="eastAsia"/>
        </w:rPr>
        <w:t>灯光专业施工不得对其他舞美道具等专业物品造成破损。</w:t>
      </w:r>
    </w:p>
    <w:p w14:paraId="64FBC15F" w14:textId="2DB62D69" w:rsidR="00081B7E" w:rsidRDefault="00081B7E" w:rsidP="00081B7E">
      <w:pPr>
        <w:pStyle w:val="afffffffff1"/>
      </w:pPr>
      <w:r>
        <w:rPr>
          <w:rFonts w:hint="eastAsia"/>
        </w:rPr>
        <w:t>设备器材进场应规整有序堆放，须兼顾保障施工现场通行路线通畅，有利于设备查找、安全施工、高效运行等诸多方面的必要因素。</w:t>
      </w:r>
    </w:p>
    <w:p w14:paraId="1B7AB812" w14:textId="2EC5DEA9" w:rsidR="00081B7E" w:rsidRDefault="00081B7E" w:rsidP="00081B7E">
      <w:pPr>
        <w:pStyle w:val="afffffffff1"/>
      </w:pPr>
      <w:r>
        <w:rPr>
          <w:rFonts w:hint="eastAsia"/>
        </w:rPr>
        <w:t>安装过程中，临时放置在地面的灯具应做好安全防护措施。</w:t>
      </w:r>
    </w:p>
    <w:p w14:paraId="2214511E" w14:textId="0A791DD1" w:rsidR="00081B7E" w:rsidRDefault="00081B7E" w:rsidP="00081B7E">
      <w:pPr>
        <w:pStyle w:val="affd"/>
        <w:spacing w:before="120" w:after="120"/>
      </w:pPr>
      <w:bookmarkStart w:id="59" w:name="_Toc155094426"/>
      <w:r>
        <w:rPr>
          <w:rFonts w:hint="eastAsia"/>
        </w:rPr>
        <w:t>灯具安装</w:t>
      </w:r>
      <w:bookmarkEnd w:id="59"/>
    </w:p>
    <w:p w14:paraId="78D1D235" w14:textId="534DDE23" w:rsidR="00081B7E" w:rsidRDefault="00081B7E" w:rsidP="00081B7E">
      <w:pPr>
        <w:pStyle w:val="afffffffff1"/>
      </w:pPr>
      <w:r>
        <w:rPr>
          <w:rFonts w:hint="eastAsia"/>
        </w:rPr>
        <w:t>灯具安装应有较好的散热条件。</w:t>
      </w:r>
    </w:p>
    <w:p w14:paraId="247A261B" w14:textId="212DF2E6" w:rsidR="00081B7E" w:rsidRDefault="00081B7E" w:rsidP="00081B7E">
      <w:pPr>
        <w:pStyle w:val="afffffffff1"/>
      </w:pPr>
      <w:r>
        <w:rPr>
          <w:rFonts w:hint="eastAsia"/>
        </w:rPr>
        <w:t>灯具安装应与易燃物保持安全距离。</w:t>
      </w:r>
    </w:p>
    <w:p w14:paraId="7D148E2E" w14:textId="70ACD870" w:rsidR="00081B7E" w:rsidRDefault="00081B7E" w:rsidP="00081B7E">
      <w:pPr>
        <w:pStyle w:val="afffffffff1"/>
      </w:pPr>
      <w:r>
        <w:rPr>
          <w:rFonts w:hint="eastAsia"/>
        </w:rPr>
        <w:t>灯具安装在结构架时，应选择与结构架相配的灯钩。</w:t>
      </w:r>
    </w:p>
    <w:p w14:paraId="189F79A4" w14:textId="06F5F99C" w:rsidR="00081B7E" w:rsidRDefault="00081B7E" w:rsidP="00081B7E">
      <w:pPr>
        <w:pStyle w:val="afffffffff1"/>
      </w:pPr>
      <w:r>
        <w:rPr>
          <w:rFonts w:hint="eastAsia"/>
        </w:rPr>
        <w:t>所有悬挂的灯具应加装保险链。</w:t>
      </w:r>
    </w:p>
    <w:p w14:paraId="390A5707" w14:textId="4079D604" w:rsidR="00081B7E" w:rsidRDefault="00081B7E" w:rsidP="00081B7E">
      <w:pPr>
        <w:pStyle w:val="afffffffff1"/>
      </w:pPr>
      <w:r>
        <w:rPr>
          <w:rFonts w:hint="eastAsia"/>
        </w:rPr>
        <w:t>灯具临时放置在地面时，应做好防护措施。</w:t>
      </w:r>
    </w:p>
    <w:p w14:paraId="5CB98833" w14:textId="332AA2E1" w:rsidR="00081B7E" w:rsidRDefault="00081B7E" w:rsidP="00081B7E">
      <w:pPr>
        <w:pStyle w:val="afffffffff1"/>
      </w:pPr>
      <w:r>
        <w:rPr>
          <w:rFonts w:hint="eastAsia"/>
        </w:rPr>
        <w:t>灯具安装完毕后，电源线和信号线与灯具按照线路图要求连接。</w:t>
      </w:r>
    </w:p>
    <w:p w14:paraId="54AAF281" w14:textId="59D9DBCE" w:rsidR="00081B7E" w:rsidRDefault="00081B7E" w:rsidP="00081B7E">
      <w:pPr>
        <w:pStyle w:val="afffffffff1"/>
      </w:pPr>
      <w:r>
        <w:rPr>
          <w:rFonts w:hint="eastAsia"/>
        </w:rPr>
        <w:t>灯具悬挂工艺符合GB/T 36731第5.5.1的规定。</w:t>
      </w:r>
    </w:p>
    <w:p w14:paraId="3D2620DF" w14:textId="161D8BD3" w:rsidR="00081B7E" w:rsidRDefault="00081B7E" w:rsidP="00081B7E">
      <w:pPr>
        <w:pStyle w:val="afffffffff1"/>
      </w:pPr>
      <w:r>
        <w:rPr>
          <w:rFonts w:hint="eastAsia"/>
        </w:rPr>
        <w:t>灯具设备连接好后，检查线路无短路、漏电后，方连接灯光控制台及相关设备。</w:t>
      </w:r>
    </w:p>
    <w:p w14:paraId="5D89F48E" w14:textId="640D3E67" w:rsidR="00081B7E" w:rsidRDefault="00081B7E" w:rsidP="00081B7E">
      <w:pPr>
        <w:pStyle w:val="afffffffff1"/>
      </w:pPr>
      <w:r>
        <w:rPr>
          <w:rFonts w:hint="eastAsia"/>
        </w:rPr>
        <w:t>演出时需要放置在地面的灯具不得直接与舞台地板直接接触，应铺设隔热材料或采取隔热处理。</w:t>
      </w:r>
    </w:p>
    <w:p w14:paraId="0770DF74" w14:textId="7A2D7750" w:rsidR="00081B7E" w:rsidRDefault="00081B7E" w:rsidP="00081B7E">
      <w:pPr>
        <w:pStyle w:val="affd"/>
        <w:spacing w:before="120" w:after="120"/>
      </w:pPr>
      <w:bookmarkStart w:id="60" w:name="_Toc155094427"/>
      <w:r>
        <w:rPr>
          <w:rFonts w:hint="eastAsia"/>
        </w:rPr>
        <w:t>电缆敷设</w:t>
      </w:r>
      <w:bookmarkEnd w:id="60"/>
    </w:p>
    <w:p w14:paraId="512376D0" w14:textId="32740996" w:rsidR="00081B7E" w:rsidRDefault="00081B7E" w:rsidP="00081B7E">
      <w:pPr>
        <w:pStyle w:val="afffffffff1"/>
      </w:pPr>
      <w:r>
        <w:rPr>
          <w:rFonts w:hint="eastAsia"/>
        </w:rPr>
        <w:t>按照灯光施工图敷设相关线缆。</w:t>
      </w:r>
    </w:p>
    <w:p w14:paraId="5891EB6B" w14:textId="4FCF9BAE" w:rsidR="00081B7E" w:rsidRDefault="00081B7E" w:rsidP="00081B7E">
      <w:pPr>
        <w:pStyle w:val="afffffffff1"/>
      </w:pPr>
      <w:r>
        <w:rPr>
          <w:rFonts w:hint="eastAsia"/>
        </w:rPr>
        <w:t>线缆规格符合用电荷载要求，根据现场条件做好防护措施。</w:t>
      </w:r>
    </w:p>
    <w:p w14:paraId="71014A40" w14:textId="48AD823A" w:rsidR="00081B7E" w:rsidRDefault="00081B7E" w:rsidP="00081B7E">
      <w:pPr>
        <w:pStyle w:val="afffffffff1"/>
      </w:pPr>
      <w:r>
        <w:rPr>
          <w:rFonts w:hint="eastAsia"/>
        </w:rPr>
        <w:t>根据图纸敷设电缆、控制线，在电缆和控制线两端做好编号，便于识别查找和测试。</w:t>
      </w:r>
    </w:p>
    <w:p w14:paraId="598A660B" w14:textId="7815C6F3" w:rsidR="00081B7E" w:rsidRDefault="00081B7E" w:rsidP="00081B7E">
      <w:pPr>
        <w:pStyle w:val="afffffffff1"/>
      </w:pPr>
      <w:r>
        <w:rPr>
          <w:rFonts w:hint="eastAsia"/>
        </w:rPr>
        <w:t>电缆敷设不应卷曲，防止产生涡流干扰或过热。</w:t>
      </w:r>
    </w:p>
    <w:p w14:paraId="2D79AA4F" w14:textId="1B0998BE" w:rsidR="00081B7E" w:rsidRDefault="00081B7E" w:rsidP="00081B7E">
      <w:pPr>
        <w:pStyle w:val="afffffffff1"/>
      </w:pPr>
      <w:r>
        <w:rPr>
          <w:rFonts w:hint="eastAsia"/>
        </w:rPr>
        <w:t>过人通道需铺设电缆护线槽、或护线管道，并做好安全标志。</w:t>
      </w:r>
    </w:p>
    <w:p w14:paraId="2F876B46" w14:textId="5119134E" w:rsidR="00081B7E" w:rsidRDefault="00081B7E" w:rsidP="00081B7E">
      <w:pPr>
        <w:pStyle w:val="afffffffff1"/>
      </w:pPr>
      <w:r>
        <w:rPr>
          <w:rFonts w:hint="eastAsia"/>
        </w:rPr>
        <w:t>用连接器串接的电缆，其连接器应连接紧凑、无松动或虚接现象。</w:t>
      </w:r>
    </w:p>
    <w:p w14:paraId="792B1659" w14:textId="69573380" w:rsidR="00081B7E" w:rsidRDefault="00081B7E" w:rsidP="00081B7E">
      <w:pPr>
        <w:pStyle w:val="afffffffff1"/>
      </w:pPr>
      <w:r>
        <w:rPr>
          <w:rFonts w:hint="eastAsia"/>
        </w:rPr>
        <w:lastRenderedPageBreak/>
        <w:t>电缆应无外皮破损、断裂、老化、接触不实等问题隐患，应保持线路畅通。</w:t>
      </w:r>
    </w:p>
    <w:p w14:paraId="05053DD6" w14:textId="10EC4414" w:rsidR="00081B7E" w:rsidRDefault="00081B7E" w:rsidP="00081B7E">
      <w:pPr>
        <w:pStyle w:val="afffffffff1"/>
      </w:pPr>
      <w:r>
        <w:rPr>
          <w:rFonts w:hint="eastAsia"/>
        </w:rPr>
        <w:t>在桁架上敷设的线缆，应将线缆就近固定好，绑扎整齐、美观，避免线缆悬空。</w:t>
      </w:r>
    </w:p>
    <w:p w14:paraId="3521E4A1" w14:textId="43B9FA91" w:rsidR="00081B7E" w:rsidRDefault="00081B7E" w:rsidP="00081B7E">
      <w:pPr>
        <w:pStyle w:val="afffffffff1"/>
      </w:pPr>
      <w:r>
        <w:rPr>
          <w:rFonts w:hint="eastAsia"/>
        </w:rPr>
        <w:t xml:space="preserve">户外演出时，电缆线连接器须选用防水连接器。 </w:t>
      </w:r>
    </w:p>
    <w:p w14:paraId="498AE1F0" w14:textId="02FABDA3" w:rsidR="00081B7E" w:rsidRDefault="00081B7E" w:rsidP="00081B7E">
      <w:pPr>
        <w:pStyle w:val="afffffffff1"/>
      </w:pPr>
      <w:r>
        <w:rPr>
          <w:rFonts w:hint="eastAsia"/>
        </w:rPr>
        <w:t>如环境温度零下10度以下，线材应做防冻措施，或采用耐低温电缆。</w:t>
      </w:r>
    </w:p>
    <w:p w14:paraId="43179E3E" w14:textId="3F60F2AA" w:rsidR="002F5691" w:rsidRDefault="002F5691" w:rsidP="002F5691">
      <w:pPr>
        <w:pStyle w:val="affd"/>
        <w:spacing w:before="120" w:after="120"/>
      </w:pPr>
      <w:bookmarkStart w:id="61" w:name="_Toc155094428"/>
      <w:r>
        <w:rPr>
          <w:rFonts w:hint="eastAsia"/>
        </w:rPr>
        <w:t>控制系统安装</w:t>
      </w:r>
      <w:bookmarkEnd w:id="61"/>
    </w:p>
    <w:p w14:paraId="0D4CE160" w14:textId="0434BEBC" w:rsidR="002F5691" w:rsidRDefault="002F5691" w:rsidP="002F5691">
      <w:pPr>
        <w:pStyle w:val="afffffffff1"/>
      </w:pPr>
      <w:r>
        <w:rPr>
          <w:rFonts w:hint="eastAsia"/>
        </w:rPr>
        <w:t>按照设计图纸要求，连接灯具与灯光控制系统。</w:t>
      </w:r>
    </w:p>
    <w:p w14:paraId="596ED021" w14:textId="6541096C" w:rsidR="002F5691" w:rsidRDefault="002F5691" w:rsidP="002F5691">
      <w:pPr>
        <w:pStyle w:val="afffffffff1"/>
      </w:pPr>
      <w:r>
        <w:rPr>
          <w:rFonts w:hint="eastAsia"/>
        </w:rPr>
        <w:t>灯光控制系统应放置在室内或户外有防护措施的空间，设置安全警示标识。</w:t>
      </w:r>
    </w:p>
    <w:p w14:paraId="0B335AEF" w14:textId="467FAEE3" w:rsidR="002F5691" w:rsidRDefault="002F5691" w:rsidP="002F5691">
      <w:pPr>
        <w:pStyle w:val="afffffffff1"/>
      </w:pPr>
      <w:r>
        <w:rPr>
          <w:rFonts w:hint="eastAsia"/>
        </w:rPr>
        <w:t>灯光控制系统应于其他物品保持安全距离，</w:t>
      </w:r>
      <w:proofErr w:type="gramStart"/>
      <w:r>
        <w:rPr>
          <w:rFonts w:hint="eastAsia"/>
        </w:rPr>
        <w:t>不</w:t>
      </w:r>
      <w:proofErr w:type="gramEnd"/>
      <w:r>
        <w:rPr>
          <w:rFonts w:hint="eastAsia"/>
        </w:rPr>
        <w:t>得用易燃物品遮挡。</w:t>
      </w:r>
    </w:p>
    <w:p w14:paraId="4C34273D" w14:textId="043973D0" w:rsidR="002F5691" w:rsidRDefault="002F5691" w:rsidP="002F5691">
      <w:pPr>
        <w:pStyle w:val="afffffffff1"/>
      </w:pPr>
      <w:r>
        <w:rPr>
          <w:rFonts w:hint="eastAsia"/>
        </w:rPr>
        <w:t>灯光控制系统应良好接地，接地应符合WH/T 78.3-2017第6.2.2.6条要求；供电系统结构件、操作台及配电柜等设备接地应符合WH/T 78.3-2017第6.2.2.10条要求。</w:t>
      </w:r>
    </w:p>
    <w:p w14:paraId="07D233A5" w14:textId="1F57FA51" w:rsidR="002F5691" w:rsidRDefault="002F5691" w:rsidP="002F5691">
      <w:pPr>
        <w:pStyle w:val="afffffffff1"/>
      </w:pPr>
      <w:r>
        <w:rPr>
          <w:rFonts w:hint="eastAsia"/>
        </w:rPr>
        <w:t>灯光控制系统的各端口的连接应牢固可靠。</w:t>
      </w:r>
    </w:p>
    <w:p w14:paraId="2613E44F" w14:textId="3EEAA642" w:rsidR="002F5691" w:rsidRDefault="002F5691" w:rsidP="002F5691">
      <w:pPr>
        <w:pStyle w:val="afffffffff1"/>
      </w:pPr>
      <w:r>
        <w:rPr>
          <w:rFonts w:hint="eastAsia"/>
        </w:rPr>
        <w:t>信号放大器的安装应牢固、可靠。</w:t>
      </w:r>
    </w:p>
    <w:p w14:paraId="642A7A59" w14:textId="4032F6E9" w:rsidR="002F5691" w:rsidRDefault="002F5691" w:rsidP="002F5691">
      <w:pPr>
        <w:pStyle w:val="afffffffff1"/>
      </w:pPr>
      <w:r>
        <w:rPr>
          <w:rFonts w:hint="eastAsia"/>
        </w:rPr>
        <w:t>灯光控制系统的信号线路宜与电源线路分槽、分层敷设。</w:t>
      </w:r>
    </w:p>
    <w:p w14:paraId="20925901" w14:textId="53BE518C" w:rsidR="002F5691" w:rsidRDefault="002F5691" w:rsidP="002F5691">
      <w:pPr>
        <w:pStyle w:val="afffffffff1"/>
      </w:pPr>
      <w:r>
        <w:rPr>
          <w:rFonts w:hint="eastAsia"/>
        </w:rPr>
        <w:t>无线网络连接系统频段应做好计划申报管理工作。</w:t>
      </w:r>
    </w:p>
    <w:p w14:paraId="3736C115" w14:textId="17294380" w:rsidR="002F5691" w:rsidRDefault="002F5691" w:rsidP="002F5691">
      <w:pPr>
        <w:pStyle w:val="affd"/>
        <w:spacing w:before="120" w:after="120"/>
      </w:pPr>
      <w:bookmarkStart w:id="62" w:name="_Toc155094429"/>
      <w:r>
        <w:rPr>
          <w:rFonts w:hint="eastAsia"/>
        </w:rPr>
        <w:t>系统调试</w:t>
      </w:r>
      <w:bookmarkEnd w:id="62"/>
    </w:p>
    <w:p w14:paraId="4584DF20" w14:textId="345A51EF" w:rsidR="002F5691" w:rsidRDefault="002F5691" w:rsidP="002F5691">
      <w:pPr>
        <w:pStyle w:val="affe"/>
        <w:spacing w:before="120" w:after="120"/>
      </w:pPr>
      <w:bookmarkStart w:id="63" w:name="_Toc155094430"/>
      <w:r>
        <w:rPr>
          <w:rFonts w:hint="eastAsia"/>
        </w:rPr>
        <w:t>系统通电测试</w:t>
      </w:r>
      <w:bookmarkEnd w:id="63"/>
    </w:p>
    <w:p w14:paraId="1C2938AE" w14:textId="6CEA2966" w:rsidR="002F5691" w:rsidRDefault="002F5691" w:rsidP="00F12192">
      <w:pPr>
        <w:pStyle w:val="afffffffff0"/>
        <w:ind w:left="0"/>
      </w:pPr>
      <w:r>
        <w:rPr>
          <w:rFonts w:hint="eastAsia"/>
        </w:rPr>
        <w:t>系统搭建完成后，检查线路无短路、无断路、无漏电现象。</w:t>
      </w:r>
    </w:p>
    <w:p w14:paraId="747025E0" w14:textId="1AFDD271" w:rsidR="002F5691" w:rsidRDefault="002F5691" w:rsidP="00F12192">
      <w:pPr>
        <w:pStyle w:val="afffffffff0"/>
        <w:ind w:left="0"/>
      </w:pPr>
      <w:r>
        <w:rPr>
          <w:rFonts w:hint="eastAsia"/>
        </w:rPr>
        <w:t>正式送电前应检查电压稳定。</w:t>
      </w:r>
    </w:p>
    <w:p w14:paraId="33F6A6AC" w14:textId="0A4A9103" w:rsidR="002F5691" w:rsidRDefault="002F5691" w:rsidP="00F12192">
      <w:pPr>
        <w:pStyle w:val="afffffffff0"/>
        <w:ind w:left="0"/>
      </w:pPr>
      <w:r>
        <w:rPr>
          <w:rFonts w:hint="eastAsia"/>
        </w:rPr>
        <w:t>接通电源，全部设备启动处于正常工作状态。</w:t>
      </w:r>
    </w:p>
    <w:p w14:paraId="72D5A071" w14:textId="233D0147" w:rsidR="002F5691" w:rsidRDefault="002F5691" w:rsidP="002F5691">
      <w:pPr>
        <w:pStyle w:val="affe"/>
        <w:spacing w:before="120" w:after="120"/>
      </w:pPr>
      <w:bookmarkStart w:id="64" w:name="_Toc155094431"/>
      <w:r>
        <w:rPr>
          <w:rFonts w:hint="eastAsia"/>
        </w:rPr>
        <w:t>系统功能测试和对光调试</w:t>
      </w:r>
      <w:bookmarkEnd w:id="64"/>
    </w:p>
    <w:p w14:paraId="2881D0F5" w14:textId="4D8781AE" w:rsidR="00BD159F" w:rsidRDefault="00BD159F" w:rsidP="00F12192">
      <w:pPr>
        <w:pStyle w:val="afffffffff0"/>
        <w:ind w:left="0"/>
      </w:pPr>
      <w:r>
        <w:rPr>
          <w:rFonts w:hint="eastAsia"/>
        </w:rPr>
        <w:t>系统连接后，逐台灯具设置地址码，与灯光控制台匹配，应能完全受控，检测灯具功能应无损坏，确保灯具设备工作状态正常。</w:t>
      </w:r>
    </w:p>
    <w:p w14:paraId="173A0DBD" w14:textId="1F80AFF9" w:rsidR="00BD159F" w:rsidRDefault="00BD159F" w:rsidP="00F12192">
      <w:pPr>
        <w:pStyle w:val="afffffffff0"/>
        <w:ind w:left="0"/>
      </w:pPr>
      <w:r>
        <w:rPr>
          <w:rFonts w:hint="eastAsia"/>
        </w:rPr>
        <w:t>灯光施工人员在对光时应达到设计要求。</w:t>
      </w:r>
    </w:p>
    <w:p w14:paraId="292DD11F" w14:textId="6AAE57F1" w:rsidR="00BD159F" w:rsidRDefault="00BD159F" w:rsidP="00F12192">
      <w:pPr>
        <w:pStyle w:val="afffffffff0"/>
        <w:ind w:left="0"/>
      </w:pPr>
      <w:r>
        <w:rPr>
          <w:rFonts w:hint="eastAsia"/>
        </w:rPr>
        <w:t>在灯光调试过程中应协调其他专业进行配合。</w:t>
      </w:r>
    </w:p>
    <w:p w14:paraId="5DBC5459" w14:textId="15B87D00" w:rsidR="00BD159F" w:rsidRDefault="00BD159F" w:rsidP="00F12192">
      <w:pPr>
        <w:pStyle w:val="afffffffff0"/>
        <w:ind w:left="0"/>
      </w:pPr>
      <w:r>
        <w:rPr>
          <w:rFonts w:hint="eastAsia"/>
        </w:rPr>
        <w:t>测试总体用电量、电流，最大负荷运行时间不低于30分钟，对线缆工作温度进行安全检测。</w:t>
      </w:r>
    </w:p>
    <w:p w14:paraId="1CFCBC1E" w14:textId="510F0A32" w:rsidR="00BD159F" w:rsidRDefault="00BD159F" w:rsidP="00F12192">
      <w:pPr>
        <w:pStyle w:val="afffffffff0"/>
        <w:ind w:left="0"/>
      </w:pPr>
      <w:r>
        <w:rPr>
          <w:rFonts w:hint="eastAsia"/>
        </w:rPr>
        <w:t>在各专业施工搭建完成后，灯光专业应配合其他专业做三相电平衡调试和调整。</w:t>
      </w:r>
    </w:p>
    <w:p w14:paraId="08C441F1" w14:textId="6F192C89" w:rsidR="002F5691" w:rsidRDefault="00BD159F" w:rsidP="00F12192">
      <w:pPr>
        <w:pStyle w:val="afffffffff0"/>
        <w:ind w:left="0"/>
      </w:pPr>
      <w:r>
        <w:rPr>
          <w:rFonts w:hint="eastAsia"/>
        </w:rPr>
        <w:t>配合消防、电力系统的第三方检测。</w:t>
      </w:r>
    </w:p>
    <w:p w14:paraId="0DACFCC2" w14:textId="6A069847" w:rsidR="00BD159F" w:rsidRDefault="00BD159F" w:rsidP="00BD159F">
      <w:pPr>
        <w:pStyle w:val="affe"/>
        <w:spacing w:before="120" w:after="120"/>
      </w:pPr>
      <w:bookmarkStart w:id="65" w:name="_Toc155094432"/>
      <w:r>
        <w:rPr>
          <w:rFonts w:hint="eastAsia"/>
        </w:rPr>
        <w:t>系统可靠性测试</w:t>
      </w:r>
      <w:bookmarkEnd w:id="65"/>
    </w:p>
    <w:p w14:paraId="0823E1AE" w14:textId="77853751" w:rsidR="00BD159F" w:rsidRDefault="00BD159F" w:rsidP="00F12192">
      <w:pPr>
        <w:pStyle w:val="afffffffff0"/>
        <w:ind w:left="0"/>
      </w:pPr>
      <w:r w:rsidRPr="00BD159F">
        <w:rPr>
          <w:rFonts w:hint="eastAsia"/>
        </w:rPr>
        <w:t>系统连接完成后， 系统正常工作运行1小时，各设备工作状态应稳定、可靠。</w:t>
      </w:r>
    </w:p>
    <w:p w14:paraId="7168FA3B" w14:textId="0501B4D6" w:rsidR="00BD159F" w:rsidRDefault="00BD159F" w:rsidP="00BD159F">
      <w:pPr>
        <w:pStyle w:val="affc"/>
        <w:spacing w:before="240" w:after="240"/>
      </w:pPr>
      <w:bookmarkStart w:id="66" w:name="_Toc155094433"/>
      <w:r>
        <w:rPr>
          <w:rFonts w:hint="eastAsia"/>
        </w:rPr>
        <w:t>交台、排练与演出过程</w:t>
      </w:r>
      <w:bookmarkEnd w:id="66"/>
    </w:p>
    <w:p w14:paraId="149AE75A" w14:textId="5F595273" w:rsidR="00BD159F" w:rsidRDefault="00BD159F" w:rsidP="00BD159F">
      <w:pPr>
        <w:pStyle w:val="affffffffe"/>
      </w:pPr>
      <w:r>
        <w:rPr>
          <w:rFonts w:hint="eastAsia"/>
        </w:rPr>
        <w:t>系统调试、运行稳定后，根据需要进行交台。</w:t>
      </w:r>
    </w:p>
    <w:p w14:paraId="15AA310E" w14:textId="10A36962" w:rsidR="00BD159F" w:rsidRDefault="00BD159F" w:rsidP="00BD159F">
      <w:pPr>
        <w:pStyle w:val="affffffffe"/>
      </w:pPr>
      <w:r>
        <w:rPr>
          <w:rFonts w:hint="eastAsia"/>
        </w:rPr>
        <w:t>交台后，由灯光编程人员按照节目需要内容编程，对灯光图像进行功能检测以达到设计要求。</w:t>
      </w:r>
    </w:p>
    <w:p w14:paraId="3D2892E5" w14:textId="7993E911" w:rsidR="00BD159F" w:rsidRDefault="00BD159F" w:rsidP="00BD159F">
      <w:pPr>
        <w:pStyle w:val="affffffffe"/>
      </w:pPr>
      <w:r>
        <w:rPr>
          <w:rFonts w:hint="eastAsia"/>
        </w:rPr>
        <w:t>根据演出的需求，与相关专业人员协同配合，统筹作业。</w:t>
      </w:r>
    </w:p>
    <w:p w14:paraId="5898267E" w14:textId="3901AA45" w:rsidR="00BD159F" w:rsidRDefault="00BD159F" w:rsidP="00BD159F">
      <w:pPr>
        <w:pStyle w:val="affffffffe"/>
      </w:pPr>
      <w:r>
        <w:rPr>
          <w:rFonts w:hint="eastAsia"/>
        </w:rPr>
        <w:t>灯光处于工作状态期间，应有专人管理和巡视敷设的电缆线路和网络控制系统，确保运行安全。</w:t>
      </w:r>
    </w:p>
    <w:p w14:paraId="60099EAA" w14:textId="3ACC368F" w:rsidR="00BD159F" w:rsidRDefault="00BD159F" w:rsidP="00BD159F">
      <w:pPr>
        <w:pStyle w:val="affffffffe"/>
      </w:pPr>
      <w:r>
        <w:rPr>
          <w:rFonts w:hint="eastAsia"/>
        </w:rPr>
        <w:t>灯光处于工作状态期间，应有专人持续监视舞台灯光照射的幕布、布景或舞台装置，检查照明器具的温度，及时排除可能的危险。</w:t>
      </w:r>
    </w:p>
    <w:p w14:paraId="6C18D95D" w14:textId="5B142528" w:rsidR="00BD159F" w:rsidRDefault="00BD159F" w:rsidP="00BD159F">
      <w:pPr>
        <w:pStyle w:val="affffffffe"/>
      </w:pPr>
      <w:r>
        <w:rPr>
          <w:rFonts w:hint="eastAsia"/>
        </w:rPr>
        <w:t>在排练和演出时，做好现场的技术服务与保障，随时解决突发技术故障。</w:t>
      </w:r>
    </w:p>
    <w:p w14:paraId="20EE8DA9" w14:textId="765DE51C" w:rsidR="00BD159F" w:rsidRDefault="00BD159F" w:rsidP="00BD159F">
      <w:pPr>
        <w:pStyle w:val="affffffffe"/>
      </w:pPr>
      <w:r>
        <w:rPr>
          <w:rFonts w:hint="eastAsia"/>
        </w:rPr>
        <w:t>根据排练和演出需求配备相应的通讯设备，并按照演出活动统一安排合理使用各专业通讯设备。</w:t>
      </w:r>
    </w:p>
    <w:p w14:paraId="3A47700D" w14:textId="652B6F84" w:rsidR="00BD159F" w:rsidRDefault="00BD159F" w:rsidP="00BD159F">
      <w:pPr>
        <w:pStyle w:val="affc"/>
        <w:spacing w:before="240" w:after="240"/>
      </w:pPr>
      <w:bookmarkStart w:id="67" w:name="_Toc155094434"/>
      <w:r>
        <w:rPr>
          <w:rFonts w:hint="eastAsia"/>
        </w:rPr>
        <w:t>撤场工作流程</w:t>
      </w:r>
      <w:bookmarkEnd w:id="67"/>
    </w:p>
    <w:p w14:paraId="06D28BB0" w14:textId="587ED431" w:rsidR="00BD159F" w:rsidRDefault="00BD159F" w:rsidP="00BD159F">
      <w:pPr>
        <w:pStyle w:val="affffffffe"/>
      </w:pPr>
      <w:r>
        <w:rPr>
          <w:rFonts w:hint="eastAsia"/>
        </w:rPr>
        <w:t>确认拆台撤场作业的时间、顺序和工作内容。</w:t>
      </w:r>
    </w:p>
    <w:p w14:paraId="564585AD" w14:textId="288B53CD" w:rsidR="00BD159F" w:rsidRDefault="00BD159F" w:rsidP="00BD159F">
      <w:pPr>
        <w:pStyle w:val="affffffffe"/>
      </w:pPr>
      <w:r>
        <w:rPr>
          <w:rFonts w:hint="eastAsia"/>
        </w:rPr>
        <w:t>按照先收小件、后收大件；先收舞台、后</w:t>
      </w:r>
      <w:proofErr w:type="gramStart"/>
      <w:r>
        <w:rPr>
          <w:rFonts w:hint="eastAsia"/>
        </w:rPr>
        <w:t>收观众</w:t>
      </w:r>
      <w:proofErr w:type="gramEnd"/>
      <w:r>
        <w:rPr>
          <w:rFonts w:hint="eastAsia"/>
        </w:rPr>
        <w:t>区域；先收地面、后收吊挂设备；先收线材、后收器材的工作原则进行拆台和撤场工作。</w:t>
      </w:r>
    </w:p>
    <w:p w14:paraId="4426142A" w14:textId="4D17788B" w:rsidR="00BD159F" w:rsidRDefault="00BD159F" w:rsidP="00BD159F">
      <w:pPr>
        <w:pStyle w:val="affffffffe"/>
      </w:pPr>
      <w:r>
        <w:rPr>
          <w:rFonts w:hint="eastAsia"/>
        </w:rPr>
        <w:lastRenderedPageBreak/>
        <w:t>在确认灯光系统电源断开后，拆卸灯光设备及线缆并进行分类保存。</w:t>
      </w:r>
    </w:p>
    <w:p w14:paraId="03E072B1" w14:textId="280929F7" w:rsidR="00BD159F" w:rsidRDefault="00BD159F" w:rsidP="00BD159F">
      <w:pPr>
        <w:pStyle w:val="affffffffe"/>
      </w:pPr>
      <w:r>
        <w:rPr>
          <w:rFonts w:hint="eastAsia"/>
        </w:rPr>
        <w:t>拆卸设备的摆放不得妨碍其它专业人员的作业和器件运输。</w:t>
      </w:r>
    </w:p>
    <w:p w14:paraId="549CA533" w14:textId="0005E61E" w:rsidR="00BD159F" w:rsidRDefault="00BD159F" w:rsidP="00BD159F">
      <w:pPr>
        <w:pStyle w:val="affffffffe"/>
      </w:pPr>
      <w:r>
        <w:rPr>
          <w:rFonts w:hint="eastAsia"/>
        </w:rPr>
        <w:t>将拆卸的灯具、控制台等重要设备放入带有标记的航空箱内。</w:t>
      </w:r>
    </w:p>
    <w:p w14:paraId="187A7883" w14:textId="2138BBEC" w:rsidR="00BD159F" w:rsidRDefault="00BD159F" w:rsidP="00BD159F">
      <w:pPr>
        <w:pStyle w:val="affffffffe"/>
      </w:pPr>
      <w:r>
        <w:rPr>
          <w:rFonts w:hint="eastAsia"/>
        </w:rPr>
        <w:t>装车前清点设备明细，运输时做好设备防护和保护。</w:t>
      </w:r>
    </w:p>
    <w:p w14:paraId="485406D3" w14:textId="7A74D041" w:rsidR="00BD159F" w:rsidRDefault="00BD159F" w:rsidP="00BD159F">
      <w:pPr>
        <w:pStyle w:val="affffffffe"/>
      </w:pPr>
      <w:r>
        <w:rPr>
          <w:rFonts w:hint="eastAsia"/>
        </w:rPr>
        <w:t>做好场地设施设备恢复原状工作。</w:t>
      </w:r>
    </w:p>
    <w:p w14:paraId="43C7030A" w14:textId="3F96AE77" w:rsidR="00BD159F" w:rsidRDefault="00BD159F" w:rsidP="00BD159F">
      <w:pPr>
        <w:pStyle w:val="affc"/>
        <w:spacing w:before="240" w:after="240"/>
      </w:pPr>
      <w:bookmarkStart w:id="68" w:name="_Toc155094435"/>
      <w:r>
        <w:rPr>
          <w:rFonts w:hint="eastAsia"/>
        </w:rPr>
        <w:t>施工作业注意事项</w:t>
      </w:r>
      <w:bookmarkEnd w:id="68"/>
    </w:p>
    <w:p w14:paraId="5BD2E392" w14:textId="0007894A" w:rsidR="00BD159F" w:rsidRDefault="00BD159F" w:rsidP="00BD159F">
      <w:pPr>
        <w:pStyle w:val="affd"/>
        <w:spacing w:before="120" w:after="120"/>
      </w:pPr>
      <w:bookmarkStart w:id="69" w:name="_Toc155094436"/>
      <w:r>
        <w:rPr>
          <w:rFonts w:hint="eastAsia"/>
        </w:rPr>
        <w:t>现场管理要求</w:t>
      </w:r>
      <w:bookmarkEnd w:id="69"/>
    </w:p>
    <w:p w14:paraId="3E64FBA0" w14:textId="3910EFC4" w:rsidR="00BD159F" w:rsidRDefault="00BD159F" w:rsidP="00BD159F">
      <w:pPr>
        <w:pStyle w:val="afffffffff1"/>
      </w:pPr>
      <w:r>
        <w:rPr>
          <w:rFonts w:hint="eastAsia"/>
        </w:rPr>
        <w:t>施工现场设项目负责人，全面负责施工技术、进度、安全等。项目负责人应定期召开施工进度、安全会议，并做记录。</w:t>
      </w:r>
    </w:p>
    <w:p w14:paraId="43160A28" w14:textId="1B6C5C3F" w:rsidR="00BD159F" w:rsidRDefault="00BD159F" w:rsidP="00BD159F">
      <w:pPr>
        <w:pStyle w:val="afffffffff1"/>
      </w:pPr>
      <w:r>
        <w:rPr>
          <w:rFonts w:hint="eastAsia"/>
        </w:rPr>
        <w:t>搭建现场设专职安全员，负责临时搭建的安全检查、监督、安全培训等，安全员应持有相应的专业证书。</w:t>
      </w:r>
    </w:p>
    <w:p w14:paraId="3F9082FD" w14:textId="1001CBD6" w:rsidR="00BD159F" w:rsidRDefault="00BD159F" w:rsidP="00BD159F">
      <w:pPr>
        <w:pStyle w:val="afffffffff1"/>
      </w:pPr>
      <w:r>
        <w:rPr>
          <w:rFonts w:hint="eastAsia"/>
        </w:rPr>
        <w:t>施工现场是多方交叉作业，应建立良好的沟通机制。</w:t>
      </w:r>
    </w:p>
    <w:p w14:paraId="34D185E6" w14:textId="3B932CC7" w:rsidR="00BD159F" w:rsidRDefault="00BD159F" w:rsidP="00BD159F">
      <w:pPr>
        <w:pStyle w:val="afffffffff1"/>
      </w:pPr>
      <w:r>
        <w:rPr>
          <w:rFonts w:hint="eastAsia"/>
        </w:rPr>
        <w:t>根据施工进度及时优化工作流程。</w:t>
      </w:r>
    </w:p>
    <w:p w14:paraId="19C65BEC" w14:textId="216BD00B" w:rsidR="00BD159F" w:rsidRDefault="00BD159F" w:rsidP="00BD159F">
      <w:pPr>
        <w:pStyle w:val="affd"/>
        <w:spacing w:before="120" w:after="120"/>
      </w:pPr>
      <w:bookmarkStart w:id="70" w:name="_Toc155094437"/>
      <w:r>
        <w:rPr>
          <w:rFonts w:hint="eastAsia"/>
        </w:rPr>
        <w:t>作业安全要求</w:t>
      </w:r>
      <w:bookmarkEnd w:id="70"/>
    </w:p>
    <w:bookmarkEnd w:id="27"/>
    <w:p w14:paraId="0CBFA767" w14:textId="3393E85C" w:rsidR="00BD159F" w:rsidRDefault="00BD159F" w:rsidP="00BD159F">
      <w:pPr>
        <w:pStyle w:val="afffffffff1"/>
      </w:pPr>
      <w:r>
        <w:rPr>
          <w:rFonts w:hint="eastAsia"/>
        </w:rPr>
        <w:t>临时搭建和拆除的作业安全规程，执行GB/T 36731第8条的规定。</w:t>
      </w:r>
    </w:p>
    <w:p w14:paraId="2F85DBD5" w14:textId="2EE6DCE1" w:rsidR="00BD159F" w:rsidRDefault="00BD159F" w:rsidP="00BD159F">
      <w:pPr>
        <w:pStyle w:val="afffffffff1"/>
      </w:pPr>
      <w:r>
        <w:rPr>
          <w:rFonts w:hint="eastAsia"/>
        </w:rPr>
        <w:t>应制</w:t>
      </w:r>
      <w:proofErr w:type="gramStart"/>
      <w:r>
        <w:rPr>
          <w:rFonts w:hint="eastAsia"/>
        </w:rPr>
        <w:t>订现场</w:t>
      </w:r>
      <w:proofErr w:type="gramEnd"/>
      <w:r>
        <w:rPr>
          <w:rFonts w:hint="eastAsia"/>
        </w:rPr>
        <w:t>作业的安全操作规程，施工人员需培训上岗。</w:t>
      </w:r>
    </w:p>
    <w:p w14:paraId="3D4F43CF" w14:textId="379E88E4" w:rsidR="00BD159F" w:rsidRDefault="00BD159F" w:rsidP="00BD159F">
      <w:pPr>
        <w:pStyle w:val="afffffffff1"/>
      </w:pPr>
      <w:r>
        <w:rPr>
          <w:rFonts w:hint="eastAsia"/>
        </w:rPr>
        <w:t>高空作业人员应持有效期内的高空作业证，在高空作业时应严格执行安全操作规程。</w:t>
      </w:r>
    </w:p>
    <w:p w14:paraId="24E93657" w14:textId="2F1D6F99" w:rsidR="00BD159F" w:rsidRDefault="00BD159F" w:rsidP="00BD159F">
      <w:pPr>
        <w:pStyle w:val="afffffffff1"/>
      </w:pPr>
      <w:r>
        <w:rPr>
          <w:rFonts w:hint="eastAsia"/>
        </w:rPr>
        <w:t>电气施工人员需持有效期内的电工操作证，带电作业时需两人在场操作。</w:t>
      </w:r>
    </w:p>
    <w:p w14:paraId="21D66ECA" w14:textId="2C8AEB27" w:rsidR="00BD159F" w:rsidRDefault="00BD159F" w:rsidP="00BD159F">
      <w:pPr>
        <w:pStyle w:val="afffffffff1"/>
      </w:pPr>
      <w:r>
        <w:rPr>
          <w:rFonts w:hint="eastAsia"/>
        </w:rPr>
        <w:t>施工人员进入现场时应配备安全帽、安全带、反光衣等安全防护装备。</w:t>
      </w:r>
    </w:p>
    <w:p w14:paraId="082091F4" w14:textId="2E920E4D" w:rsidR="00BD159F" w:rsidRPr="00BD159F" w:rsidRDefault="00BD159F" w:rsidP="00BD159F">
      <w:pPr>
        <w:pStyle w:val="afffffffff1"/>
      </w:pPr>
      <w:r>
        <w:rPr>
          <w:rFonts w:hint="eastAsia"/>
        </w:rPr>
        <w:t>户外演出场所作业时，需做好防雨、防雪、防风、防坠落、防雷电等安全措施。</w:t>
      </w:r>
    </w:p>
    <w:sectPr w:rsidR="00BD159F" w:rsidRPr="00BD159F" w:rsidSect="00B44432">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6C76" w14:textId="77777777" w:rsidR="007A111B" w:rsidRDefault="007A111B" w:rsidP="00D86DB7">
      <w:r>
        <w:separator/>
      </w:r>
    </w:p>
    <w:p w14:paraId="19929A60" w14:textId="77777777" w:rsidR="007A111B" w:rsidRDefault="007A111B"/>
    <w:p w14:paraId="28390E7F" w14:textId="77777777" w:rsidR="007A111B" w:rsidRDefault="007A111B"/>
  </w:endnote>
  <w:endnote w:type="continuationSeparator" w:id="0">
    <w:p w14:paraId="557A7892" w14:textId="77777777" w:rsidR="007A111B" w:rsidRDefault="007A111B" w:rsidP="00D86DB7">
      <w:r>
        <w:continuationSeparator/>
      </w:r>
    </w:p>
    <w:p w14:paraId="567065FC" w14:textId="77777777" w:rsidR="007A111B" w:rsidRDefault="007A111B"/>
    <w:p w14:paraId="3105526F" w14:textId="77777777" w:rsidR="007A111B" w:rsidRDefault="007A1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9E1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E753"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CD7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912"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D523" w14:textId="77777777" w:rsidR="007A111B" w:rsidRDefault="007A111B" w:rsidP="00D86DB7">
      <w:r>
        <w:separator/>
      </w:r>
    </w:p>
  </w:footnote>
  <w:footnote w:type="continuationSeparator" w:id="0">
    <w:p w14:paraId="588271E1" w14:textId="77777777" w:rsidR="007A111B" w:rsidRDefault="007A111B" w:rsidP="00D86DB7">
      <w:r>
        <w:continuationSeparator/>
      </w:r>
    </w:p>
    <w:p w14:paraId="1F57B343" w14:textId="77777777" w:rsidR="007A111B" w:rsidRDefault="007A111B"/>
    <w:p w14:paraId="0284C1BF" w14:textId="77777777" w:rsidR="007A111B" w:rsidRDefault="007A1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903A"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0A40"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A80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05D1" w14:textId="4FEB4AD4"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D5394">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3E6C" w14:textId="1EAFEB3B" w:rsidR="00D84FA1" w:rsidRPr="00D84FA1" w:rsidRDefault="00D84FA1" w:rsidP="00A2271D">
    <w:pPr>
      <w:pStyle w:val="afffff0"/>
    </w:pPr>
    <w:r>
      <w:fldChar w:fldCharType="begin"/>
    </w:r>
    <w:r>
      <w:instrText xml:space="preserve"> STYLEREF  标准文件_文件编号  \* MERGEFORMAT </w:instrText>
    </w:r>
    <w:r>
      <w:fldChar w:fldCharType="separate"/>
    </w:r>
    <w:r w:rsidR="000C6AC8">
      <w:t>XX/T XXXXX</w:t>
    </w:r>
    <w:r w:rsidR="000C6AC8">
      <w:t>—</w:t>
    </w:r>
    <w:r w:rsidR="000C6AC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85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CAgAIMo4cMdDlFPSjy1PANIB8oNX8JP8zfJADwPuy+TNjF0FKUGlCmbMh26mVShqQdPfonywqKPnpDGB0Huj6g==" w:salt="VvkO8xWkIhd7a/xD+jaw8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9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B7E"/>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4"/>
    <w:rsid w:val="000A296B"/>
    <w:rsid w:val="000A7311"/>
    <w:rsid w:val="000B060F"/>
    <w:rsid w:val="000B1592"/>
    <w:rsid w:val="000B1FF2"/>
    <w:rsid w:val="000B3CDA"/>
    <w:rsid w:val="000B6A0B"/>
    <w:rsid w:val="000C0F6C"/>
    <w:rsid w:val="000C11DB"/>
    <w:rsid w:val="000C1492"/>
    <w:rsid w:val="000C2FBD"/>
    <w:rsid w:val="000C4B41"/>
    <w:rsid w:val="000C57D6"/>
    <w:rsid w:val="000C6AC8"/>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2BF1"/>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39C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5394"/>
    <w:rsid w:val="002D6DA6"/>
    <w:rsid w:val="002D6EC6"/>
    <w:rsid w:val="002D79AC"/>
    <w:rsid w:val="002E039D"/>
    <w:rsid w:val="002E4D5A"/>
    <w:rsid w:val="002E6326"/>
    <w:rsid w:val="002F30E0"/>
    <w:rsid w:val="002F35E4"/>
    <w:rsid w:val="002F3730"/>
    <w:rsid w:val="002F38E1"/>
    <w:rsid w:val="002F569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E7F3B"/>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047D"/>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0ED"/>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4AE9"/>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111B"/>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063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159F"/>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535"/>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DF5A07"/>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67E09"/>
    <w:rsid w:val="00E70388"/>
    <w:rsid w:val="00E70B15"/>
    <w:rsid w:val="00E70F92"/>
    <w:rsid w:val="00E74107"/>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192"/>
    <w:rsid w:val="00F12263"/>
    <w:rsid w:val="00F1409D"/>
    <w:rsid w:val="00F14214"/>
    <w:rsid w:val="00F157A9"/>
    <w:rsid w:val="00F25BB6"/>
    <w:rsid w:val="00F269B7"/>
    <w:rsid w:val="00F26B7E"/>
    <w:rsid w:val="00F27067"/>
    <w:rsid w:val="00F27A3B"/>
    <w:rsid w:val="00F31F80"/>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1020"/>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421C6"/>
  <w15:docId w15:val="{AB2D4CC0-C07A-43B6-AFA7-BAF7B593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A8CB5F598419FB870944E656498B4"/>
        <w:category>
          <w:name w:val="常规"/>
          <w:gallery w:val="placeholder"/>
        </w:category>
        <w:types>
          <w:type w:val="bbPlcHdr"/>
        </w:types>
        <w:behaviors>
          <w:behavior w:val="content"/>
        </w:behaviors>
        <w:guid w:val="{67397E54-033A-46AA-A277-55F0966E3DD2}"/>
      </w:docPartPr>
      <w:docPartBody>
        <w:p w:rsidR="005C461D" w:rsidRDefault="00990D65">
          <w:pPr>
            <w:pStyle w:val="F7DA8CB5F598419FB870944E656498B4"/>
          </w:pPr>
          <w:r w:rsidRPr="00751A05">
            <w:rPr>
              <w:rStyle w:val="a3"/>
              <w:rFonts w:hint="eastAsia"/>
            </w:rPr>
            <w:t>单击或点击此处输入文字。</w:t>
          </w:r>
        </w:p>
      </w:docPartBody>
    </w:docPart>
    <w:docPart>
      <w:docPartPr>
        <w:name w:val="E385FE67D6344836BEF2C84A2CBCE37D"/>
        <w:category>
          <w:name w:val="常规"/>
          <w:gallery w:val="placeholder"/>
        </w:category>
        <w:types>
          <w:type w:val="bbPlcHdr"/>
        </w:types>
        <w:behaviors>
          <w:behavior w:val="content"/>
        </w:behaviors>
        <w:guid w:val="{B3222DB3-5F5E-4533-8748-7DAA5788BFE5}"/>
      </w:docPartPr>
      <w:docPartBody>
        <w:p w:rsidR="005C461D" w:rsidRDefault="00990D65">
          <w:pPr>
            <w:pStyle w:val="E385FE67D6344836BEF2C84A2CBCE37D"/>
          </w:pPr>
          <w:r w:rsidRPr="00FB6243">
            <w:rPr>
              <w:rStyle w:val="a3"/>
              <w:rFonts w:hint="eastAsia"/>
            </w:rPr>
            <w:t>选择一项。</w:t>
          </w:r>
        </w:p>
      </w:docPartBody>
    </w:docPart>
    <w:docPart>
      <w:docPartPr>
        <w:name w:val="E855FAF5173D4871A29497EE8C712E3B"/>
        <w:category>
          <w:name w:val="常规"/>
          <w:gallery w:val="placeholder"/>
        </w:category>
        <w:types>
          <w:type w:val="bbPlcHdr"/>
        </w:types>
        <w:behaviors>
          <w:behavior w:val="content"/>
        </w:behaviors>
        <w:guid w:val="{66B5FFC6-8EA9-48C9-8309-11D3E833DC6A}"/>
      </w:docPartPr>
      <w:docPartBody>
        <w:p w:rsidR="005C461D" w:rsidRDefault="00990D65">
          <w:pPr>
            <w:pStyle w:val="E855FAF5173D4871A29497EE8C712E3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DD"/>
    <w:rsid w:val="00376B94"/>
    <w:rsid w:val="005C461D"/>
    <w:rsid w:val="006C1187"/>
    <w:rsid w:val="008D3E7A"/>
    <w:rsid w:val="00990D65"/>
    <w:rsid w:val="00B92497"/>
    <w:rsid w:val="00C55BFD"/>
    <w:rsid w:val="00CB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7DA8CB5F598419FB870944E656498B4">
    <w:name w:val="F7DA8CB5F598419FB870944E656498B4"/>
    <w:pPr>
      <w:widowControl w:val="0"/>
      <w:jc w:val="both"/>
    </w:pPr>
  </w:style>
  <w:style w:type="paragraph" w:customStyle="1" w:styleId="E385FE67D6344836BEF2C84A2CBCE37D">
    <w:name w:val="E385FE67D6344836BEF2C84A2CBCE37D"/>
    <w:pPr>
      <w:widowControl w:val="0"/>
      <w:jc w:val="both"/>
    </w:pPr>
  </w:style>
  <w:style w:type="paragraph" w:customStyle="1" w:styleId="E855FAF5173D4871A29497EE8C712E3B">
    <w:name w:val="E855FAF5173D4871A29497EE8C712E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35</TotalTime>
  <Pages>8</Pages>
  <Words>1000</Words>
  <Characters>5702</Characters>
  <Application>Microsoft Office Word</Application>
  <DocSecurity>0</DocSecurity>
  <Lines>47</Lines>
  <Paragraphs>13</Paragraphs>
  <ScaleCrop>false</ScaleCrop>
  <Company>PCMI</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Jim Luo</dc:creator>
  <cp:keywords/>
  <dc:description>&lt;config cover="true" show_menu="true" version="1.0.0" doctype="SDKXY"&gt;_x000d_
&lt;/config&gt;</dc:description>
  <cp:lastModifiedBy>cw</cp:lastModifiedBy>
  <cp:revision>15</cp:revision>
  <cp:lastPrinted>2021-02-02T08:18:00Z</cp:lastPrinted>
  <dcterms:created xsi:type="dcterms:W3CDTF">2024-01-02T04:45:00Z</dcterms:created>
  <dcterms:modified xsi:type="dcterms:W3CDTF">2024-01-29T14:31:00Z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